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E74BE" w:rsidRPr="0082188A" w:rsidRDefault="00FF661E" w:rsidP="002A62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llix" w:hAnsi="Gellix" w:cs="Arial"/>
          <w:sz w:val="28"/>
          <w:szCs w:val="28"/>
        </w:rPr>
      </w:pPr>
      <w:r w:rsidRPr="0082188A">
        <w:rPr>
          <w:rFonts w:ascii="Gellix" w:hAnsi="Gellix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A6BB2A9" wp14:editId="3A879D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WordArt 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0CC35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margin-left:0;margin-top:0;width:50pt;height:50pt;z-index:25174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" filled="f" stroked="f"/>
            </w:pict>
          </mc:Fallback>
        </mc:AlternateContent>
      </w:r>
      <w:r w:rsidRPr="0082188A">
        <w:rPr>
          <w:rFonts w:ascii="Gellix" w:hAnsi="Gellix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0B1A5C7" wp14:editId="7FBD44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WordArt 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0E633" id="WordArt 7" o:spid="_x0000_s1026" type="#_x0000_t202" style="position:absolute;margin-left:0;margin-top:0;width:50pt;height:50pt;z-index:25174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" filled="f" stroked="f"/>
            </w:pict>
          </mc:Fallback>
        </mc:AlternateContent>
      </w:r>
      <w:r w:rsidRPr="0082188A">
        <w:rPr>
          <w:rFonts w:ascii="Gellix" w:hAnsi="Gellix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A31BFD4" wp14:editId="1B0133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WordArt 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E4F12" id="WordArt 6" o:spid="_x0000_s1026" type="#_x0000_t202" style="position:absolute;margin-left:0;margin-top:0;width:50pt;height:50pt;z-index:25174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" filled="f" stroked="f"/>
            </w:pict>
          </mc:Fallback>
        </mc:AlternateContent>
      </w:r>
    </w:p>
    <w:p w14:paraId="1518956B" w14:textId="433D07B8" w:rsidR="00DA4143" w:rsidRPr="000243BC" w:rsidRDefault="00DA4143" w:rsidP="002A620F">
      <w:pPr>
        <w:rPr>
          <w:rFonts w:ascii="Gellix" w:hAnsi="Gellix"/>
          <w:b/>
          <w:bCs/>
          <w:color w:val="0070C0"/>
          <w:sz w:val="28"/>
          <w:szCs w:val="28"/>
        </w:rPr>
      </w:pPr>
      <w:r w:rsidRPr="000243BC">
        <w:rPr>
          <w:rFonts w:ascii="Gellix" w:hAnsi="Gellix"/>
          <w:b/>
          <w:bCs/>
          <w:i/>
          <w:iCs/>
          <w:color w:val="0070C0"/>
          <w:sz w:val="28"/>
          <w:szCs w:val="28"/>
        </w:rPr>
        <w:t xml:space="preserve">For select </w:t>
      </w:r>
      <w:r w:rsidR="00D45BA8" w:rsidRPr="000243BC">
        <w:rPr>
          <w:rFonts w:ascii="Gellix" w:hAnsi="Gellix"/>
          <w:b/>
          <w:bCs/>
          <w:i/>
          <w:iCs/>
          <w:color w:val="0070C0"/>
          <w:sz w:val="28"/>
          <w:szCs w:val="28"/>
        </w:rPr>
        <w:t>Consultation</w:t>
      </w:r>
      <w:r w:rsidRPr="000243BC">
        <w:rPr>
          <w:rFonts w:ascii="Gellix" w:hAnsi="Gellix"/>
          <w:b/>
          <w:bCs/>
          <w:i/>
          <w:iCs/>
          <w:color w:val="0070C0"/>
          <w:sz w:val="28"/>
          <w:szCs w:val="28"/>
        </w:rPr>
        <w:t xml:space="preserve"> and Comment</w:t>
      </w:r>
      <w:r w:rsidR="0082188A" w:rsidRPr="000243BC">
        <w:rPr>
          <w:rFonts w:ascii="Gellix" w:hAnsi="Gellix"/>
          <w:b/>
          <w:bCs/>
          <w:i/>
          <w:iCs/>
          <w:color w:val="0070C0"/>
          <w:sz w:val="28"/>
          <w:szCs w:val="28"/>
        </w:rPr>
        <w:t xml:space="preserve"> </w:t>
      </w:r>
      <w:r w:rsidRPr="000243BC">
        <w:rPr>
          <w:rFonts w:ascii="Gellix" w:hAnsi="Gellix"/>
          <w:b/>
          <w:bCs/>
          <w:i/>
          <w:iCs/>
          <w:color w:val="0070C0"/>
          <w:sz w:val="28"/>
          <w:szCs w:val="28"/>
        </w:rPr>
        <w:t xml:space="preserve">- Not for Distribution </w:t>
      </w:r>
    </w:p>
    <w:p w14:paraId="7E3424CA" w14:textId="77777777" w:rsidR="00EC2F87" w:rsidRPr="0054628B" w:rsidRDefault="00EC2F87" w:rsidP="002A620F">
      <w:pPr>
        <w:rPr>
          <w:rFonts w:ascii="Gellix" w:hAnsi="Gellix"/>
          <w:b/>
          <w:bCs/>
          <w:color w:val="595959" w:themeColor="text1" w:themeTint="A6"/>
          <w:sz w:val="44"/>
          <w:szCs w:val="44"/>
        </w:rPr>
      </w:pPr>
    </w:p>
    <w:p w14:paraId="4FEF2CFA" w14:textId="53E7C9C3" w:rsidR="00634DBE" w:rsidRPr="0054628B" w:rsidRDefault="00634DBE" w:rsidP="002A620F">
      <w:pPr>
        <w:rPr>
          <w:rFonts w:ascii="Gellix" w:hAnsi="Gellix"/>
          <w:b/>
          <w:bCs/>
          <w:color w:val="595959" w:themeColor="text1" w:themeTint="A6"/>
          <w:sz w:val="44"/>
          <w:szCs w:val="44"/>
        </w:rPr>
      </w:pPr>
      <w:r w:rsidRPr="0054628B">
        <w:rPr>
          <w:rFonts w:ascii="Gellix" w:hAnsi="Gellix"/>
          <w:b/>
          <w:bCs/>
          <w:color w:val="595959" w:themeColor="text1" w:themeTint="A6"/>
          <w:sz w:val="44"/>
          <w:szCs w:val="44"/>
        </w:rPr>
        <w:t>ICC Guidance on Responsible Business in C</w:t>
      </w:r>
      <w:r w:rsidR="00FC7F6C" w:rsidRPr="0054628B">
        <w:rPr>
          <w:rFonts w:ascii="Gellix" w:hAnsi="Gellix"/>
          <w:b/>
          <w:bCs/>
          <w:color w:val="595959" w:themeColor="text1" w:themeTint="A6"/>
          <w:sz w:val="44"/>
          <w:szCs w:val="44"/>
        </w:rPr>
        <w:t>hallenging Contexts</w:t>
      </w:r>
    </w:p>
    <w:p w14:paraId="00166679" w14:textId="77777777" w:rsidR="00A71608" w:rsidRPr="0054628B" w:rsidRDefault="00A71608" w:rsidP="002A620F">
      <w:pPr>
        <w:rPr>
          <w:rFonts w:ascii="Gellix" w:hAnsi="Gellix"/>
          <w:b/>
          <w:bCs/>
          <w:color w:val="595959" w:themeColor="text1" w:themeTint="A6"/>
          <w:sz w:val="44"/>
          <w:szCs w:val="44"/>
        </w:rPr>
      </w:pPr>
    </w:p>
    <w:p w14:paraId="652F588D" w14:textId="2560AAA7" w:rsidR="004E34E9" w:rsidRPr="0082188A" w:rsidRDefault="004E34E9" w:rsidP="00894CF7">
      <w:pPr>
        <w:rPr>
          <w:rFonts w:ascii="Gellix" w:hAnsi="Gellix"/>
          <w:color w:val="595959" w:themeColor="text1" w:themeTint="A6"/>
          <w:sz w:val="36"/>
          <w:szCs w:val="36"/>
        </w:rPr>
      </w:pPr>
    </w:p>
    <w:p w14:paraId="7E3F1D0C" w14:textId="77777777" w:rsidR="00A71608" w:rsidRPr="0054628B" w:rsidRDefault="00A71608" w:rsidP="002A620F">
      <w:pPr>
        <w:rPr>
          <w:rFonts w:ascii="Gellix" w:hAnsi="Gellix"/>
          <w:b/>
          <w:bCs/>
          <w:color w:val="595959" w:themeColor="text1" w:themeTint="A6"/>
          <w:sz w:val="44"/>
          <w:szCs w:val="44"/>
        </w:rPr>
      </w:pPr>
    </w:p>
    <w:p w14:paraId="3809854C" w14:textId="6F01E9DD" w:rsidR="00282DAC" w:rsidRPr="0054628B" w:rsidRDefault="00282DAC" w:rsidP="002A620F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Gellix" w:eastAsia="Avenir" w:hAnsi="Gellix" w:cs="Arial"/>
          <w:b/>
          <w:color w:val="0D0D0D" w:themeColor="text1" w:themeTint="F2"/>
          <w:sz w:val="40"/>
          <w:szCs w:val="40"/>
        </w:rPr>
      </w:pPr>
    </w:p>
    <w:p w14:paraId="00000004" w14:textId="3F3ED184" w:rsidR="009E74BE" w:rsidRPr="0054628B" w:rsidRDefault="009E74BE" w:rsidP="002A620F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Gellix" w:eastAsia="Avenir" w:hAnsi="Gellix" w:cs="Arial"/>
          <w:color w:val="595959" w:themeColor="text1" w:themeTint="A6"/>
          <w:sz w:val="32"/>
          <w:szCs w:val="32"/>
        </w:rPr>
      </w:pPr>
    </w:p>
    <w:p w14:paraId="2078CC48" w14:textId="77777777" w:rsidR="004441EF" w:rsidRPr="0054628B" w:rsidRDefault="004441EF" w:rsidP="002A620F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Gellix" w:eastAsia="Avenir" w:hAnsi="Gellix" w:cs="Arial"/>
          <w:color w:val="595959" w:themeColor="text1" w:themeTint="A6"/>
          <w:sz w:val="32"/>
          <w:szCs w:val="32"/>
        </w:rPr>
      </w:pPr>
    </w:p>
    <w:p w14:paraId="00000005" w14:textId="77777777" w:rsidR="009E74BE" w:rsidRPr="0054628B" w:rsidRDefault="009E74BE" w:rsidP="002A620F">
      <w:pPr>
        <w:rPr>
          <w:rFonts w:ascii="Gellix" w:eastAsia="Avenir" w:hAnsi="Gellix" w:cs="Arial"/>
          <w:b/>
        </w:rPr>
      </w:pPr>
    </w:p>
    <w:p w14:paraId="00000006" w14:textId="77777777" w:rsidR="009E74BE" w:rsidRPr="0054628B" w:rsidRDefault="009E74BE" w:rsidP="002A620F">
      <w:pPr>
        <w:rPr>
          <w:rFonts w:ascii="Gellix" w:eastAsia="Avenir" w:hAnsi="Gellix" w:cs="Arial"/>
          <w:b/>
        </w:rPr>
      </w:pPr>
    </w:p>
    <w:p w14:paraId="62A1F411" w14:textId="77777777" w:rsidR="00537C6E" w:rsidRPr="0054628B" w:rsidRDefault="00537C6E" w:rsidP="002A620F">
      <w:pPr>
        <w:rPr>
          <w:rFonts w:ascii="Gellix" w:eastAsia="Avenir" w:hAnsi="Gellix" w:cs="Arial"/>
          <w:b/>
        </w:rPr>
      </w:pPr>
    </w:p>
    <w:p w14:paraId="4B51BC5E" w14:textId="77777777" w:rsidR="00537C6E" w:rsidRPr="0054628B" w:rsidRDefault="00537C6E" w:rsidP="002A620F">
      <w:pPr>
        <w:rPr>
          <w:rFonts w:ascii="Gellix" w:eastAsia="Avenir" w:hAnsi="Gellix" w:cs="Arial"/>
          <w:b/>
        </w:rPr>
      </w:pPr>
    </w:p>
    <w:p w14:paraId="354289FE" w14:textId="77777777" w:rsidR="00537C6E" w:rsidRPr="0054628B" w:rsidRDefault="00537C6E" w:rsidP="002A620F">
      <w:pPr>
        <w:rPr>
          <w:rFonts w:ascii="Gellix" w:eastAsia="Avenir" w:hAnsi="Gellix" w:cs="Arial"/>
          <w:b/>
        </w:rPr>
      </w:pPr>
    </w:p>
    <w:p w14:paraId="323602A4" w14:textId="77777777" w:rsidR="00537C6E" w:rsidRPr="0054628B" w:rsidRDefault="00537C6E" w:rsidP="002A620F">
      <w:pPr>
        <w:rPr>
          <w:rFonts w:ascii="Gellix" w:eastAsia="Avenir" w:hAnsi="Gellix" w:cs="Arial"/>
          <w:b/>
        </w:rPr>
      </w:pPr>
    </w:p>
    <w:p w14:paraId="10EC4FBB" w14:textId="77777777" w:rsidR="00537C6E" w:rsidRPr="0054628B" w:rsidRDefault="00537C6E" w:rsidP="002A620F">
      <w:pPr>
        <w:rPr>
          <w:rFonts w:ascii="Gellix" w:eastAsia="Avenir" w:hAnsi="Gellix" w:cs="Arial"/>
          <w:b/>
        </w:rPr>
      </w:pPr>
    </w:p>
    <w:p w14:paraId="34159702" w14:textId="77777777" w:rsidR="00537C6E" w:rsidRPr="0054628B" w:rsidRDefault="00537C6E" w:rsidP="002A620F">
      <w:pPr>
        <w:rPr>
          <w:rFonts w:ascii="Gellix" w:eastAsia="Avenir" w:hAnsi="Gellix" w:cs="Arial"/>
          <w:b/>
        </w:rPr>
      </w:pPr>
    </w:p>
    <w:p w14:paraId="60AB6CF8" w14:textId="77777777" w:rsidR="00537C6E" w:rsidRPr="0054628B" w:rsidRDefault="00537C6E" w:rsidP="002A620F">
      <w:pPr>
        <w:rPr>
          <w:rFonts w:ascii="Gellix" w:eastAsia="Avenir" w:hAnsi="Gellix" w:cs="Arial"/>
          <w:b/>
        </w:rPr>
      </w:pPr>
    </w:p>
    <w:p w14:paraId="721BC5C1" w14:textId="77777777" w:rsidR="00537C6E" w:rsidRPr="0054628B" w:rsidRDefault="00537C6E" w:rsidP="002A620F">
      <w:pPr>
        <w:rPr>
          <w:rFonts w:ascii="Gellix" w:eastAsia="Avenir" w:hAnsi="Gellix" w:cs="Arial"/>
          <w:b/>
        </w:rPr>
      </w:pPr>
    </w:p>
    <w:p w14:paraId="410592F0" w14:textId="77777777" w:rsidR="00537C6E" w:rsidRPr="0054628B" w:rsidRDefault="00537C6E" w:rsidP="002A620F">
      <w:pPr>
        <w:rPr>
          <w:rFonts w:ascii="Gellix" w:eastAsia="Avenir" w:hAnsi="Gellix" w:cs="Arial"/>
          <w:b/>
        </w:rPr>
      </w:pPr>
    </w:p>
    <w:p w14:paraId="41A0A29E" w14:textId="77777777" w:rsidR="00537C6E" w:rsidRPr="0054628B" w:rsidRDefault="00537C6E" w:rsidP="002A620F">
      <w:pPr>
        <w:rPr>
          <w:rFonts w:ascii="Gellix" w:eastAsia="Avenir" w:hAnsi="Gellix" w:cs="Arial"/>
          <w:b/>
        </w:rPr>
      </w:pPr>
    </w:p>
    <w:p w14:paraId="61D8DEEA" w14:textId="77777777" w:rsidR="00537C6E" w:rsidRPr="0054628B" w:rsidRDefault="00537C6E" w:rsidP="002A620F">
      <w:pPr>
        <w:rPr>
          <w:rFonts w:ascii="Gellix" w:eastAsia="Avenir" w:hAnsi="Gellix" w:cs="Arial"/>
          <w:b/>
        </w:rPr>
      </w:pPr>
    </w:p>
    <w:p w14:paraId="15D12EA6" w14:textId="77777777" w:rsidR="00E811F4" w:rsidRPr="0054628B" w:rsidRDefault="00E811F4" w:rsidP="002A620F">
      <w:pPr>
        <w:rPr>
          <w:rFonts w:ascii="Gellix" w:eastAsia="Avenir" w:hAnsi="Gellix" w:cs="Arial"/>
          <w:b/>
        </w:rPr>
      </w:pPr>
    </w:p>
    <w:p w14:paraId="17E7A73E" w14:textId="77777777" w:rsidR="00E811F4" w:rsidRPr="0054628B" w:rsidRDefault="00E811F4" w:rsidP="002A620F">
      <w:pPr>
        <w:rPr>
          <w:rFonts w:ascii="Gellix" w:eastAsia="Avenir" w:hAnsi="Gellix" w:cs="Arial"/>
          <w:b/>
        </w:rPr>
      </w:pPr>
    </w:p>
    <w:p w14:paraId="144D8A12" w14:textId="77777777" w:rsidR="00E811F4" w:rsidRPr="0054628B" w:rsidRDefault="00E811F4" w:rsidP="002A620F">
      <w:pPr>
        <w:rPr>
          <w:rFonts w:ascii="Gellix" w:eastAsia="Avenir" w:hAnsi="Gellix" w:cs="Arial"/>
          <w:b/>
        </w:rPr>
      </w:pPr>
    </w:p>
    <w:p w14:paraId="47CF65F2" w14:textId="77777777" w:rsidR="005832E3" w:rsidRPr="0054628B" w:rsidRDefault="005832E3" w:rsidP="002A620F">
      <w:pPr>
        <w:rPr>
          <w:rFonts w:ascii="Gellix" w:eastAsia="Avenir" w:hAnsi="Gellix" w:cs="Arial"/>
          <w:bCs/>
        </w:rPr>
      </w:pPr>
    </w:p>
    <w:p w14:paraId="23A1F22A" w14:textId="77777777" w:rsidR="005832E3" w:rsidRPr="0054628B" w:rsidRDefault="005832E3" w:rsidP="002A620F">
      <w:pPr>
        <w:rPr>
          <w:rFonts w:ascii="Gellix" w:eastAsia="Avenir" w:hAnsi="Gellix" w:cs="Arial"/>
          <w:bCs/>
        </w:rPr>
      </w:pPr>
    </w:p>
    <w:p w14:paraId="5AF041D4" w14:textId="77777777" w:rsidR="005832E3" w:rsidRPr="0054628B" w:rsidRDefault="005832E3" w:rsidP="002A620F">
      <w:pPr>
        <w:rPr>
          <w:rFonts w:ascii="Gellix" w:eastAsia="Avenir" w:hAnsi="Gellix" w:cs="Arial"/>
          <w:bCs/>
        </w:rPr>
      </w:pPr>
    </w:p>
    <w:p w14:paraId="62A1ADC2" w14:textId="77777777" w:rsidR="005832E3" w:rsidRPr="0054628B" w:rsidRDefault="005832E3" w:rsidP="002A620F">
      <w:pPr>
        <w:rPr>
          <w:rFonts w:ascii="Gellix" w:eastAsia="Avenir" w:hAnsi="Gellix" w:cs="Arial"/>
          <w:bCs/>
        </w:rPr>
      </w:pPr>
    </w:p>
    <w:p w14:paraId="1704D80F" w14:textId="77777777" w:rsidR="005832E3" w:rsidRPr="0054628B" w:rsidRDefault="005832E3" w:rsidP="002A620F">
      <w:pPr>
        <w:rPr>
          <w:rFonts w:ascii="Gellix" w:eastAsia="Avenir" w:hAnsi="Gellix" w:cs="Arial"/>
          <w:bCs/>
        </w:rPr>
      </w:pPr>
    </w:p>
    <w:p w14:paraId="6190D953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288C0C67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50E301C0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004AD93B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0613FADE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5A3D4F21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26745793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1DE71FCF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35BB619F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4F7C20A2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678D0B8E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2F285A86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4F836BE3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3883738B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2EB930BE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516D3E64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6D4631E1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12A65C76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15F70C94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3C3B56D7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6E89A451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6F6B322A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3B2623E3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26E4171D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0FB2E8C8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50EE819B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3588A3BB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0EB40781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63B38AD0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4E2466EB" w14:textId="77777777" w:rsidR="00815A42" w:rsidRPr="0054628B" w:rsidRDefault="00815A42" w:rsidP="002A620F">
      <w:pPr>
        <w:rPr>
          <w:rFonts w:ascii="Gellix" w:eastAsia="Avenir" w:hAnsi="Gellix" w:cs="Arial"/>
          <w:bCs/>
        </w:rPr>
      </w:pPr>
    </w:p>
    <w:p w14:paraId="1BCEEA67" w14:textId="77777777" w:rsidR="00B06FE8" w:rsidRDefault="00B06FE8" w:rsidP="002A620F">
      <w:pPr>
        <w:rPr>
          <w:rFonts w:ascii="Gellix" w:eastAsia="Avenir" w:hAnsi="Gellix" w:cs="Arial"/>
          <w:bCs/>
        </w:rPr>
      </w:pPr>
    </w:p>
    <w:p w14:paraId="5303D053" w14:textId="77777777" w:rsidR="00B06FE8" w:rsidRDefault="00B06FE8" w:rsidP="002A620F">
      <w:pPr>
        <w:rPr>
          <w:rFonts w:ascii="Gellix" w:eastAsia="Avenir" w:hAnsi="Gellix" w:cs="Arial"/>
          <w:bCs/>
        </w:rPr>
      </w:pPr>
    </w:p>
    <w:p w14:paraId="62A4387F" w14:textId="77777777" w:rsidR="00B06FE8" w:rsidRDefault="00B06FE8" w:rsidP="002A620F">
      <w:pPr>
        <w:rPr>
          <w:rFonts w:ascii="Gellix" w:eastAsia="Avenir" w:hAnsi="Gellix" w:cs="Arial"/>
          <w:bCs/>
        </w:rPr>
      </w:pPr>
    </w:p>
    <w:p w14:paraId="2B0D2B21" w14:textId="77777777" w:rsidR="00B06FE8" w:rsidRDefault="00B06FE8" w:rsidP="002A620F">
      <w:pPr>
        <w:rPr>
          <w:rFonts w:ascii="Gellix" w:eastAsia="Avenir" w:hAnsi="Gellix" w:cs="Arial"/>
          <w:bCs/>
        </w:rPr>
      </w:pPr>
    </w:p>
    <w:p w14:paraId="2E542A47" w14:textId="77777777" w:rsidR="00B06FE8" w:rsidRDefault="00B06FE8" w:rsidP="002A620F">
      <w:pPr>
        <w:rPr>
          <w:rFonts w:ascii="Gellix" w:eastAsia="Avenir" w:hAnsi="Gellix" w:cs="Arial"/>
          <w:bCs/>
        </w:rPr>
      </w:pPr>
    </w:p>
    <w:p w14:paraId="054F0092" w14:textId="333C60A3" w:rsidR="00537C6E" w:rsidRPr="0054628B" w:rsidRDefault="0015279C" w:rsidP="002A620F">
      <w:pPr>
        <w:rPr>
          <w:rFonts w:ascii="Gellix" w:eastAsia="Avenir" w:hAnsi="Gellix" w:cs="Arial"/>
          <w:bCs/>
        </w:rPr>
      </w:pPr>
      <w:r w:rsidRPr="0054628B">
        <w:rPr>
          <w:rFonts w:ascii="Gellix" w:eastAsia="Avenir" w:hAnsi="Gellix" w:cs="Arial"/>
          <w:bCs/>
        </w:rPr>
        <w:t>Acknowledgments:</w:t>
      </w:r>
      <w:r w:rsidR="00A44B6E" w:rsidRPr="0054628B">
        <w:rPr>
          <w:rFonts w:ascii="Gellix" w:eastAsia="Avenir" w:hAnsi="Gellix" w:cs="Arial"/>
          <w:bCs/>
        </w:rPr>
        <w:t xml:space="preserve"> ICC </w:t>
      </w:r>
      <w:r w:rsidR="00C429EC" w:rsidRPr="0054628B">
        <w:rPr>
          <w:rFonts w:ascii="Gellix" w:eastAsia="Avenir" w:hAnsi="Gellix" w:cs="Arial"/>
          <w:bCs/>
        </w:rPr>
        <w:t>g</w:t>
      </w:r>
      <w:r w:rsidR="00A44B6E" w:rsidRPr="0054628B">
        <w:rPr>
          <w:rFonts w:ascii="Gellix" w:eastAsia="Avenir" w:hAnsi="Gellix" w:cs="Arial"/>
          <w:bCs/>
        </w:rPr>
        <w:t>rateful</w:t>
      </w:r>
      <w:r w:rsidR="00C429EC" w:rsidRPr="0054628B">
        <w:rPr>
          <w:rFonts w:ascii="Gellix" w:eastAsia="Avenir" w:hAnsi="Gellix" w:cs="Arial"/>
          <w:bCs/>
        </w:rPr>
        <w:t>ly</w:t>
      </w:r>
      <w:r w:rsidR="00A44B6E" w:rsidRPr="0054628B">
        <w:rPr>
          <w:rFonts w:ascii="Gellix" w:eastAsia="Avenir" w:hAnsi="Gellix" w:cs="Arial"/>
          <w:bCs/>
        </w:rPr>
        <w:t xml:space="preserve"> ackno</w:t>
      </w:r>
      <w:r w:rsidR="00C429EC" w:rsidRPr="0054628B">
        <w:rPr>
          <w:rFonts w:ascii="Gellix" w:eastAsia="Avenir" w:hAnsi="Gellix" w:cs="Arial"/>
          <w:bCs/>
        </w:rPr>
        <w:t>wledges the contributions of</w:t>
      </w:r>
      <w:r w:rsidR="00537C6E" w:rsidRPr="0054628B">
        <w:rPr>
          <w:rFonts w:ascii="Gellix" w:eastAsia="Avenir" w:hAnsi="Gellix" w:cs="Arial"/>
          <w:bCs/>
        </w:rPr>
        <w:t xml:space="preserve"> Dr Elizabeth Armstrong, Nick </w:t>
      </w:r>
      <w:r w:rsidR="001600F4" w:rsidRPr="0054628B">
        <w:rPr>
          <w:rFonts w:ascii="Gellix" w:eastAsia="Avenir" w:hAnsi="Gellix" w:cs="Arial"/>
          <w:bCs/>
        </w:rPr>
        <w:t>Allen, Baptiste</w:t>
      </w:r>
      <w:r w:rsidR="00537C6E" w:rsidRPr="0054628B">
        <w:rPr>
          <w:rFonts w:ascii="Gellix" w:eastAsia="Avenir" w:hAnsi="Gellix" w:cs="Arial"/>
          <w:bCs/>
        </w:rPr>
        <w:t xml:space="preserve"> Millet</w:t>
      </w:r>
      <w:r w:rsidR="007E5B68" w:rsidRPr="0054628B">
        <w:rPr>
          <w:rFonts w:ascii="Gellix" w:eastAsia="Avenir" w:hAnsi="Gellix" w:cs="Arial"/>
          <w:bCs/>
        </w:rPr>
        <w:t xml:space="preserve"> and Hema Lehocky.</w:t>
      </w:r>
    </w:p>
    <w:p w14:paraId="1569AF29" w14:textId="77777777" w:rsidR="008C1407" w:rsidRPr="0054628B" w:rsidRDefault="008C1407" w:rsidP="008C1407">
      <w:pPr>
        <w:rPr>
          <w:rFonts w:ascii="Gellix" w:eastAsia="Avenir" w:hAnsi="Gellix" w:cs="Arial"/>
          <w:bCs/>
        </w:rPr>
      </w:pPr>
    </w:p>
    <w:p w14:paraId="54413222" w14:textId="0DC4A7BC" w:rsidR="008C1407" w:rsidRPr="0054628B" w:rsidRDefault="008C1407" w:rsidP="008C1407">
      <w:pPr>
        <w:rPr>
          <w:rFonts w:ascii="Gellix" w:eastAsia="Avenir" w:hAnsi="Gellix" w:cs="Arial"/>
          <w:bCs/>
          <w:sz w:val="18"/>
          <w:szCs w:val="18"/>
        </w:rPr>
      </w:pPr>
      <w:r w:rsidRPr="0054628B">
        <w:rPr>
          <w:rFonts w:ascii="Gellix" w:eastAsia="Avenir" w:hAnsi="Gellix" w:cs="Arial"/>
          <w:bCs/>
          <w:sz w:val="18"/>
          <w:szCs w:val="18"/>
        </w:rPr>
        <w:t>Copyright © 202</w:t>
      </w:r>
      <w:r w:rsidR="00E811F4" w:rsidRPr="0054628B">
        <w:rPr>
          <w:rFonts w:ascii="Gellix" w:eastAsia="Avenir" w:hAnsi="Gellix" w:cs="Arial"/>
          <w:bCs/>
          <w:sz w:val="18"/>
          <w:szCs w:val="18"/>
        </w:rPr>
        <w:t>4</w:t>
      </w:r>
      <w:r w:rsidRPr="0054628B">
        <w:rPr>
          <w:rFonts w:ascii="Gellix" w:eastAsia="Avenir" w:hAnsi="Gellix" w:cs="Arial"/>
          <w:bCs/>
          <w:sz w:val="18"/>
          <w:szCs w:val="18"/>
        </w:rPr>
        <w:t xml:space="preserve"> International Chamber of Commerce</w:t>
      </w:r>
    </w:p>
    <w:p w14:paraId="642D2D92" w14:textId="3E9DAE1F" w:rsidR="008C1407" w:rsidRPr="0054628B" w:rsidRDefault="008C1407" w:rsidP="008C1407">
      <w:pPr>
        <w:rPr>
          <w:rFonts w:ascii="Gellix" w:eastAsia="Avenir" w:hAnsi="Gellix" w:cs="Arial"/>
          <w:bCs/>
          <w:sz w:val="18"/>
          <w:szCs w:val="18"/>
        </w:rPr>
      </w:pPr>
    </w:p>
    <w:p w14:paraId="343A3778" w14:textId="77777777" w:rsidR="008C1407" w:rsidRPr="0054628B" w:rsidRDefault="008C1407" w:rsidP="008C1407">
      <w:pPr>
        <w:rPr>
          <w:rFonts w:ascii="Gellix" w:eastAsia="Avenir" w:hAnsi="Gellix" w:cs="Arial"/>
          <w:bCs/>
          <w:sz w:val="18"/>
          <w:szCs w:val="18"/>
        </w:rPr>
      </w:pPr>
      <w:r w:rsidRPr="0054628B">
        <w:rPr>
          <w:rFonts w:ascii="Gellix" w:eastAsia="Avenir" w:hAnsi="Gellix" w:cs="Arial"/>
          <w:bCs/>
          <w:sz w:val="18"/>
          <w:szCs w:val="18"/>
        </w:rPr>
        <w:t>All rights reserved. No part of this work may be reproduced, copied, distributed, transmitted, translated or adapted in any form or by any means – graphic, electronic or mechanical, and including without limitation, photocopying, scanning, recording, taping, or by use of computer, the internet, or information retrieval systems – without written permission.</w:t>
      </w:r>
    </w:p>
    <w:p w14:paraId="5F9ED71E" w14:textId="77777777" w:rsidR="00B01A38" w:rsidRPr="0054628B" w:rsidRDefault="00B01A38" w:rsidP="002A620F">
      <w:pPr>
        <w:rPr>
          <w:rFonts w:ascii="Gellix" w:hAnsi="Gellix"/>
          <w:b/>
          <w:bCs/>
          <w:color w:val="595959" w:themeColor="text1" w:themeTint="A6"/>
          <w:sz w:val="32"/>
          <w:szCs w:val="32"/>
        </w:rPr>
      </w:pPr>
    </w:p>
    <w:p w14:paraId="00000008" w14:textId="502B972A" w:rsidR="009E74BE" w:rsidRPr="0054628B" w:rsidRDefault="00CA24D1" w:rsidP="002A620F">
      <w:pPr>
        <w:rPr>
          <w:rFonts w:ascii="Gellix" w:eastAsia="Avenir" w:hAnsi="Gellix" w:cs="Arial"/>
          <w:bCs/>
        </w:rPr>
      </w:pPr>
      <w:r w:rsidRPr="0054628B">
        <w:rPr>
          <w:rFonts w:ascii="Gellix" w:hAnsi="Gellix"/>
          <w:b/>
          <w:bCs/>
          <w:color w:val="595959" w:themeColor="text1" w:themeTint="A6"/>
          <w:sz w:val="32"/>
          <w:szCs w:val="32"/>
        </w:rPr>
        <w:t>Table of Contents</w:t>
      </w:r>
    </w:p>
    <w:sdt>
      <w:sdtPr>
        <w:rPr>
          <w:rFonts w:ascii="Gellix" w:hAnsi="Gellix" w:cs="Arial"/>
          <w:b/>
          <w:bCs/>
          <w:i/>
          <w:iCs/>
          <w:color w:val="000000" w:themeColor="text1"/>
          <w:sz w:val="24"/>
        </w:rPr>
        <w:id w:val="1709533497"/>
        <w:docPartObj>
          <w:docPartGallery w:val="Table of Contents"/>
          <w:docPartUnique/>
        </w:docPartObj>
      </w:sdtPr>
      <w:sdtEndPr>
        <w:rPr>
          <w:b w:val="0"/>
          <w:bCs w:val="0"/>
          <w:i w:val="0"/>
          <w:iCs w:val="0"/>
          <w:color w:val="auto"/>
          <w:sz w:val="20"/>
        </w:rPr>
      </w:sdtEndPr>
      <w:sdtContent>
        <w:p w14:paraId="00000021" w14:textId="78DB4666" w:rsidR="009E74BE" w:rsidRPr="0054628B" w:rsidRDefault="00CA24D1" w:rsidP="002A620F">
          <w:pPr>
            <w:rPr>
              <w:rFonts w:ascii="Gellix" w:eastAsia="Avenir" w:hAnsi="Gellix" w:cs="Arial"/>
              <w:b/>
            </w:rPr>
          </w:pPr>
          <w:r w:rsidRPr="0054628B">
            <w:rPr>
              <w:rFonts w:ascii="Gellix" w:hAnsi="Gellix" w:cs="Arial"/>
              <w:b/>
              <w:bCs/>
              <w:i/>
              <w:iCs/>
              <w:color w:val="000000" w:themeColor="text1"/>
              <w:szCs w:val="20"/>
            </w:rPr>
            <w:fldChar w:fldCharType="begin"/>
          </w:r>
          <w:r w:rsidRPr="0054628B">
            <w:rPr>
              <w:rFonts w:ascii="Gellix" w:hAnsi="Gellix" w:cs="Arial"/>
              <w:color w:val="000000" w:themeColor="text1"/>
            </w:rPr>
            <w:instrText xml:space="preserve"> TOC \h \u \z </w:instrText>
          </w:r>
          <w:r w:rsidR="00000000">
            <w:rPr>
              <w:rFonts w:ascii="Gellix" w:hAnsi="Gellix" w:cs="Arial"/>
              <w:b/>
              <w:bCs/>
              <w:i/>
              <w:iCs/>
              <w:color w:val="000000" w:themeColor="text1"/>
              <w:szCs w:val="20"/>
            </w:rPr>
            <w:fldChar w:fldCharType="separate"/>
          </w:r>
          <w:r w:rsidRPr="0054628B">
            <w:rPr>
              <w:rFonts w:ascii="Gellix" w:hAnsi="Gellix" w:cs="Arial"/>
              <w:color w:val="000000" w:themeColor="text1"/>
            </w:rPr>
            <w:fldChar w:fldCharType="end"/>
          </w:r>
        </w:p>
      </w:sdtContent>
    </w:sdt>
    <w:p w14:paraId="536690AA" w14:textId="77777777" w:rsidR="002A1C1F" w:rsidRPr="0054628B" w:rsidRDefault="002A1C1F" w:rsidP="002A620F">
      <w:pPr>
        <w:rPr>
          <w:rFonts w:ascii="Gellix" w:hAnsi="Gellix" w:cs="Arial"/>
        </w:rPr>
      </w:pPr>
    </w:p>
    <w:p w14:paraId="5422C199" w14:textId="105EC117" w:rsidR="008C1407" w:rsidRPr="0054628B" w:rsidRDefault="00530AE7" w:rsidP="002A620F">
      <w:pPr>
        <w:rPr>
          <w:rFonts w:ascii="Gellix" w:hAnsi="Gellix" w:cs="Arial"/>
          <w:i/>
          <w:iCs/>
          <w:sz w:val="24"/>
        </w:rPr>
      </w:pPr>
      <w:r>
        <w:rPr>
          <w:rFonts w:ascii="Gellix" w:hAnsi="Gellix" w:cs="Arial"/>
          <w:i/>
          <w:iCs/>
          <w:sz w:val="24"/>
        </w:rPr>
        <w:t>To be added</w:t>
      </w:r>
      <w:r w:rsidR="0015279C" w:rsidRPr="0054628B">
        <w:rPr>
          <w:rFonts w:ascii="Gellix" w:hAnsi="Gellix" w:cs="Arial"/>
          <w:i/>
          <w:iCs/>
          <w:sz w:val="24"/>
        </w:rPr>
        <w:t xml:space="preserve"> once text </w:t>
      </w:r>
      <w:r>
        <w:rPr>
          <w:rFonts w:ascii="Gellix" w:hAnsi="Gellix" w:cs="Arial"/>
          <w:i/>
          <w:iCs/>
          <w:sz w:val="24"/>
        </w:rPr>
        <w:t>is put in final form</w:t>
      </w:r>
    </w:p>
    <w:p w14:paraId="7D4D3653" w14:textId="77777777" w:rsidR="008C1407" w:rsidRPr="0054628B" w:rsidRDefault="008C1407" w:rsidP="002A620F">
      <w:pPr>
        <w:rPr>
          <w:rFonts w:ascii="Gellix" w:hAnsi="Gellix" w:cs="Arial"/>
        </w:rPr>
      </w:pPr>
    </w:p>
    <w:p w14:paraId="676F9FA0" w14:textId="77777777" w:rsidR="008C1407" w:rsidRPr="0054628B" w:rsidRDefault="008C1407" w:rsidP="002A620F">
      <w:pPr>
        <w:rPr>
          <w:rFonts w:ascii="Gellix" w:hAnsi="Gellix" w:cs="Arial"/>
        </w:rPr>
      </w:pPr>
    </w:p>
    <w:p w14:paraId="34B3B0CD" w14:textId="77777777" w:rsidR="008C1407" w:rsidRPr="0054628B" w:rsidRDefault="008C1407" w:rsidP="002A620F">
      <w:pPr>
        <w:rPr>
          <w:rFonts w:ascii="Gellix" w:hAnsi="Gellix" w:cs="Arial"/>
        </w:rPr>
      </w:pPr>
    </w:p>
    <w:p w14:paraId="49B27ED9" w14:textId="77777777" w:rsidR="008C1407" w:rsidRPr="0054628B" w:rsidRDefault="008C1407" w:rsidP="002A620F">
      <w:pPr>
        <w:rPr>
          <w:rFonts w:ascii="Gellix" w:hAnsi="Gellix" w:cs="Arial"/>
        </w:rPr>
      </w:pPr>
    </w:p>
    <w:p w14:paraId="5ED1945C" w14:textId="77777777" w:rsidR="008C1407" w:rsidRPr="0054628B" w:rsidRDefault="008C1407" w:rsidP="002A620F">
      <w:pPr>
        <w:rPr>
          <w:rFonts w:ascii="Gellix" w:hAnsi="Gellix" w:cs="Arial"/>
        </w:rPr>
      </w:pPr>
    </w:p>
    <w:p w14:paraId="46099239" w14:textId="77777777" w:rsidR="00760CDD" w:rsidRPr="0054628B" w:rsidRDefault="00760CDD" w:rsidP="002A620F">
      <w:pPr>
        <w:rPr>
          <w:rFonts w:ascii="Gellix" w:hAnsi="Gellix"/>
          <w:b/>
          <w:bCs/>
          <w:color w:val="595959" w:themeColor="text1" w:themeTint="A6"/>
          <w:sz w:val="32"/>
          <w:szCs w:val="32"/>
        </w:rPr>
      </w:pPr>
    </w:p>
    <w:p w14:paraId="052F57A5" w14:textId="77777777" w:rsidR="00760CDD" w:rsidRPr="0054628B" w:rsidRDefault="00760CDD" w:rsidP="002A620F">
      <w:pPr>
        <w:rPr>
          <w:rFonts w:ascii="Gellix" w:hAnsi="Gellix"/>
          <w:b/>
          <w:bCs/>
          <w:color w:val="595959" w:themeColor="text1" w:themeTint="A6"/>
          <w:sz w:val="32"/>
          <w:szCs w:val="32"/>
        </w:rPr>
      </w:pPr>
    </w:p>
    <w:p w14:paraId="74B1C3CC" w14:textId="77777777" w:rsidR="00760CDD" w:rsidRPr="0054628B" w:rsidRDefault="00760CDD" w:rsidP="002A620F">
      <w:pPr>
        <w:rPr>
          <w:rFonts w:ascii="Gellix" w:hAnsi="Gellix"/>
          <w:b/>
          <w:bCs/>
          <w:color w:val="595959" w:themeColor="text1" w:themeTint="A6"/>
          <w:sz w:val="32"/>
          <w:szCs w:val="32"/>
        </w:rPr>
      </w:pPr>
    </w:p>
    <w:p w14:paraId="3B6B3B01" w14:textId="77777777" w:rsidR="00760CDD" w:rsidRPr="0054628B" w:rsidRDefault="00760CDD" w:rsidP="002A620F">
      <w:pPr>
        <w:rPr>
          <w:rFonts w:ascii="Gellix" w:hAnsi="Gellix"/>
          <w:b/>
          <w:bCs/>
          <w:color w:val="595959" w:themeColor="text1" w:themeTint="A6"/>
          <w:sz w:val="32"/>
          <w:szCs w:val="32"/>
        </w:rPr>
      </w:pPr>
    </w:p>
    <w:p w14:paraId="663CB833" w14:textId="77777777" w:rsidR="00760CDD" w:rsidRPr="0054628B" w:rsidRDefault="00760CDD" w:rsidP="002A620F">
      <w:pPr>
        <w:rPr>
          <w:rFonts w:ascii="Gellix" w:hAnsi="Gellix"/>
          <w:b/>
          <w:bCs/>
          <w:color w:val="595959" w:themeColor="text1" w:themeTint="A6"/>
          <w:sz w:val="32"/>
          <w:szCs w:val="32"/>
        </w:rPr>
      </w:pPr>
    </w:p>
    <w:p w14:paraId="617F7943" w14:textId="77777777" w:rsidR="00760CDD" w:rsidRPr="0054628B" w:rsidRDefault="00760CDD" w:rsidP="002A620F">
      <w:pPr>
        <w:rPr>
          <w:rFonts w:ascii="Gellix" w:hAnsi="Gellix"/>
          <w:b/>
          <w:bCs/>
          <w:color w:val="595959" w:themeColor="text1" w:themeTint="A6"/>
          <w:sz w:val="32"/>
          <w:szCs w:val="32"/>
        </w:rPr>
      </w:pPr>
    </w:p>
    <w:p w14:paraId="58DB7FDB" w14:textId="77777777" w:rsidR="00760CDD" w:rsidRPr="0054628B" w:rsidRDefault="00760CDD" w:rsidP="002A620F">
      <w:pPr>
        <w:rPr>
          <w:rFonts w:ascii="Gellix" w:hAnsi="Gellix"/>
          <w:b/>
          <w:bCs/>
          <w:color w:val="595959" w:themeColor="text1" w:themeTint="A6"/>
          <w:sz w:val="32"/>
          <w:szCs w:val="32"/>
        </w:rPr>
      </w:pPr>
    </w:p>
    <w:p w14:paraId="01725BD1" w14:textId="77777777" w:rsidR="00760CDD" w:rsidRPr="0054628B" w:rsidRDefault="00760CDD" w:rsidP="002A620F">
      <w:pPr>
        <w:rPr>
          <w:rFonts w:ascii="Gellix" w:hAnsi="Gellix"/>
          <w:b/>
          <w:bCs/>
          <w:color w:val="595959" w:themeColor="text1" w:themeTint="A6"/>
          <w:sz w:val="32"/>
          <w:szCs w:val="32"/>
        </w:rPr>
      </w:pPr>
    </w:p>
    <w:p w14:paraId="2E6A6DFE" w14:textId="77777777" w:rsidR="00760CDD" w:rsidRPr="0054628B" w:rsidRDefault="00760CDD" w:rsidP="002A620F">
      <w:pPr>
        <w:rPr>
          <w:rFonts w:ascii="Gellix" w:hAnsi="Gellix"/>
          <w:b/>
          <w:bCs/>
          <w:color w:val="595959" w:themeColor="text1" w:themeTint="A6"/>
          <w:sz w:val="32"/>
          <w:szCs w:val="32"/>
        </w:rPr>
      </w:pPr>
    </w:p>
    <w:p w14:paraId="248E5A28" w14:textId="77777777" w:rsidR="00760CDD" w:rsidRPr="0054628B" w:rsidRDefault="00760CDD" w:rsidP="002A620F">
      <w:pPr>
        <w:rPr>
          <w:rFonts w:ascii="Gellix" w:hAnsi="Gellix"/>
          <w:b/>
          <w:bCs/>
          <w:color w:val="595959" w:themeColor="text1" w:themeTint="A6"/>
          <w:sz w:val="32"/>
          <w:szCs w:val="32"/>
        </w:rPr>
      </w:pPr>
    </w:p>
    <w:p w14:paraId="3C6E6A6E" w14:textId="77777777" w:rsidR="00760CDD" w:rsidRPr="0054628B" w:rsidRDefault="00760CDD" w:rsidP="002A620F">
      <w:pPr>
        <w:rPr>
          <w:rFonts w:ascii="Gellix" w:hAnsi="Gellix"/>
          <w:b/>
          <w:bCs/>
          <w:color w:val="595959" w:themeColor="text1" w:themeTint="A6"/>
          <w:sz w:val="32"/>
          <w:szCs w:val="32"/>
        </w:rPr>
      </w:pPr>
    </w:p>
    <w:p w14:paraId="3D489A05" w14:textId="77777777" w:rsidR="00760CDD" w:rsidRPr="0054628B" w:rsidRDefault="00760CDD" w:rsidP="002A620F">
      <w:pPr>
        <w:rPr>
          <w:rFonts w:ascii="Gellix" w:hAnsi="Gellix"/>
          <w:b/>
          <w:bCs/>
          <w:color w:val="595959" w:themeColor="text1" w:themeTint="A6"/>
          <w:sz w:val="32"/>
          <w:szCs w:val="32"/>
        </w:rPr>
      </w:pPr>
    </w:p>
    <w:p w14:paraId="7D7F8B5C" w14:textId="77777777" w:rsidR="00760CDD" w:rsidRPr="0054628B" w:rsidRDefault="00760CDD" w:rsidP="002A620F">
      <w:pPr>
        <w:rPr>
          <w:rFonts w:ascii="Gellix" w:hAnsi="Gellix"/>
          <w:b/>
          <w:bCs/>
          <w:color w:val="595959" w:themeColor="text1" w:themeTint="A6"/>
          <w:sz w:val="32"/>
          <w:szCs w:val="32"/>
        </w:rPr>
      </w:pPr>
    </w:p>
    <w:p w14:paraId="40AD091A" w14:textId="77777777" w:rsidR="00760CDD" w:rsidRPr="0054628B" w:rsidRDefault="00760CDD" w:rsidP="002A620F">
      <w:pPr>
        <w:rPr>
          <w:rFonts w:ascii="Gellix" w:hAnsi="Gellix"/>
          <w:b/>
          <w:bCs/>
          <w:color w:val="595959" w:themeColor="text1" w:themeTint="A6"/>
          <w:sz w:val="32"/>
          <w:szCs w:val="32"/>
        </w:rPr>
      </w:pPr>
    </w:p>
    <w:p w14:paraId="1BB65133" w14:textId="77777777" w:rsidR="00760CDD" w:rsidRPr="0054628B" w:rsidRDefault="00760CDD" w:rsidP="002A620F">
      <w:pPr>
        <w:rPr>
          <w:rFonts w:ascii="Gellix" w:hAnsi="Gellix"/>
          <w:b/>
          <w:bCs/>
          <w:color w:val="595959" w:themeColor="text1" w:themeTint="A6"/>
          <w:sz w:val="32"/>
          <w:szCs w:val="32"/>
        </w:rPr>
      </w:pPr>
    </w:p>
    <w:p w14:paraId="44E801E6" w14:textId="59590720" w:rsidR="00F378D9" w:rsidRPr="0054628B" w:rsidRDefault="0015279C" w:rsidP="002A620F">
      <w:pPr>
        <w:rPr>
          <w:rFonts w:ascii="Gellix" w:hAnsi="Gellix"/>
          <w:b/>
          <w:bCs/>
          <w:color w:val="595959" w:themeColor="text1" w:themeTint="A6"/>
          <w:sz w:val="32"/>
          <w:szCs w:val="32"/>
        </w:rPr>
      </w:pPr>
      <w:r w:rsidRPr="0054628B">
        <w:rPr>
          <w:rFonts w:ascii="Gellix" w:hAnsi="Gellix"/>
          <w:b/>
          <w:bCs/>
          <w:color w:val="595959" w:themeColor="text1" w:themeTint="A6"/>
          <w:sz w:val="32"/>
          <w:szCs w:val="32"/>
        </w:rPr>
        <w:t>A</w:t>
      </w:r>
      <w:r w:rsidR="00F378D9" w:rsidRPr="0054628B">
        <w:rPr>
          <w:rFonts w:ascii="Gellix" w:hAnsi="Gellix"/>
          <w:b/>
          <w:bCs/>
          <w:color w:val="595959" w:themeColor="text1" w:themeTint="A6"/>
          <w:sz w:val="32"/>
          <w:szCs w:val="32"/>
        </w:rPr>
        <w:t>bout ICC</w:t>
      </w:r>
    </w:p>
    <w:p w14:paraId="2BBB9ECF" w14:textId="77777777" w:rsidR="00024BD6" w:rsidRPr="0054628B" w:rsidRDefault="00024BD6" w:rsidP="002A620F">
      <w:pPr>
        <w:rPr>
          <w:rFonts w:ascii="Gellix" w:hAnsi="Gellix"/>
        </w:rPr>
      </w:pPr>
    </w:p>
    <w:p w14:paraId="1CB34480" w14:textId="6A6446EE" w:rsidR="00AD4659" w:rsidRPr="0054628B" w:rsidRDefault="00AD4659" w:rsidP="002A620F">
      <w:pPr>
        <w:rPr>
          <w:rFonts w:ascii="Gellix" w:hAnsi="Gellix"/>
          <w:szCs w:val="20"/>
        </w:rPr>
      </w:pPr>
      <w:r w:rsidRPr="0054628B">
        <w:rPr>
          <w:rFonts w:ascii="Gellix" w:hAnsi="Gellix"/>
          <w:szCs w:val="20"/>
        </w:rPr>
        <w:t>International Chamber of Commerce (ICC) is the institutional representative of more than 45 million companies in over 100 countries. IC</w:t>
      </w:r>
      <w:r w:rsidR="007E5B68" w:rsidRPr="0054628B">
        <w:rPr>
          <w:rFonts w:ascii="Gellix" w:hAnsi="Gellix"/>
          <w:szCs w:val="20"/>
        </w:rPr>
        <w:t>C’</w:t>
      </w:r>
      <w:r w:rsidRPr="0054628B">
        <w:rPr>
          <w:rFonts w:ascii="Gellix" w:hAnsi="Gellix"/>
          <w:szCs w:val="20"/>
        </w:rPr>
        <w:t>s core mission is to make business work for everyone, every day, everywhere. Through a unique mix of advocacy, solutions, and standard setting, we promote international trade, responsible business conduct and a global approach to regulation, in addition to providing market-leading dispute resolution services. Our members include many of the world</w:t>
      </w:r>
      <w:r w:rsidR="001C1B69" w:rsidRPr="0054628B">
        <w:rPr>
          <w:rFonts w:ascii="Gellix" w:hAnsi="Gellix"/>
          <w:szCs w:val="20"/>
        </w:rPr>
        <w:t>’</w:t>
      </w:r>
      <w:r w:rsidRPr="0054628B">
        <w:rPr>
          <w:rFonts w:ascii="Gellix" w:hAnsi="Gellix"/>
          <w:szCs w:val="20"/>
        </w:rPr>
        <w:t>s leading companies, SMEs, business associations, and local chambers of commerce.</w:t>
      </w:r>
    </w:p>
    <w:p w14:paraId="6ADCD998" w14:textId="77777777" w:rsidR="00AD4659" w:rsidRPr="0054628B" w:rsidRDefault="00AD4659" w:rsidP="002A620F">
      <w:pPr>
        <w:rPr>
          <w:rFonts w:ascii="Gellix" w:hAnsi="Gellix"/>
          <w:szCs w:val="20"/>
        </w:rPr>
      </w:pPr>
    </w:p>
    <w:p w14:paraId="7C970C70" w14:textId="72D43652" w:rsidR="00F378D9" w:rsidRPr="0054628B" w:rsidRDefault="00AD4659" w:rsidP="002A620F">
      <w:pPr>
        <w:rPr>
          <w:rFonts w:ascii="Gellix" w:hAnsi="Gellix"/>
          <w:szCs w:val="20"/>
        </w:rPr>
      </w:pPr>
      <w:r w:rsidRPr="0054628B">
        <w:rPr>
          <w:rFonts w:ascii="Gellix" w:hAnsi="Gellix"/>
          <w:szCs w:val="20"/>
        </w:rPr>
        <w:t xml:space="preserve">For more information, please visit: </w:t>
      </w:r>
      <w:hyperlink r:id="rId12" w:history="1">
        <w:r w:rsidRPr="0054628B">
          <w:rPr>
            <w:rStyle w:val="Hyperlnk"/>
            <w:rFonts w:ascii="Gellix" w:hAnsi="Gellix"/>
            <w:szCs w:val="20"/>
          </w:rPr>
          <w:t>www.iccwbo.org</w:t>
        </w:r>
      </w:hyperlink>
      <w:r w:rsidRPr="0054628B">
        <w:rPr>
          <w:rFonts w:ascii="Gellix" w:hAnsi="Gellix"/>
          <w:szCs w:val="20"/>
        </w:rPr>
        <w:t xml:space="preserve"> </w:t>
      </w:r>
    </w:p>
    <w:p w14:paraId="45885788" w14:textId="4F489AC7" w:rsidR="00C27BDE" w:rsidRPr="0054628B" w:rsidRDefault="00F378D9" w:rsidP="002A620F">
      <w:pPr>
        <w:rPr>
          <w:rFonts w:ascii="Gellix" w:hAnsi="Gellix"/>
          <w:b/>
          <w:bCs/>
          <w:color w:val="595959" w:themeColor="text1" w:themeTint="A6"/>
          <w:sz w:val="32"/>
          <w:szCs w:val="32"/>
        </w:rPr>
      </w:pPr>
      <w:r w:rsidRPr="0054628B">
        <w:rPr>
          <w:rFonts w:ascii="Gellix" w:eastAsia="Avenir" w:hAnsi="Gellix" w:cs="Arial"/>
          <w:b/>
          <w:color w:val="0D0D0D" w:themeColor="text1" w:themeTint="F2"/>
          <w:sz w:val="32"/>
          <w:szCs w:val="32"/>
        </w:rPr>
        <w:br w:type="page"/>
      </w:r>
      <w:r w:rsidR="00BB2172" w:rsidRPr="0054628B">
        <w:rPr>
          <w:rFonts w:ascii="Gellix" w:hAnsi="Gellix"/>
          <w:b/>
          <w:bCs/>
          <w:color w:val="595959" w:themeColor="text1" w:themeTint="A6"/>
          <w:sz w:val="32"/>
          <w:szCs w:val="32"/>
        </w:rPr>
        <w:lastRenderedPageBreak/>
        <w:t>A</w:t>
      </w:r>
      <w:r w:rsidR="00C27BDE" w:rsidRPr="0054628B">
        <w:rPr>
          <w:rFonts w:ascii="Gellix" w:hAnsi="Gellix"/>
          <w:b/>
          <w:bCs/>
          <w:color w:val="595959" w:themeColor="text1" w:themeTint="A6"/>
          <w:sz w:val="32"/>
          <w:szCs w:val="32"/>
        </w:rPr>
        <w:t>cronyms</w:t>
      </w:r>
    </w:p>
    <w:p w14:paraId="0C0A1965" w14:textId="7D41B5AA" w:rsidR="00C27BDE" w:rsidRPr="0054628B" w:rsidRDefault="00C27BDE" w:rsidP="002A620F">
      <w:pPr>
        <w:rPr>
          <w:rFonts w:ascii="Gellix" w:hAnsi="Gellix" w:cs="Arial"/>
        </w:rPr>
      </w:pPr>
    </w:p>
    <w:p w14:paraId="7FD9F2E5" w14:textId="1C9D581C" w:rsidR="00403460" w:rsidRPr="0054628B" w:rsidRDefault="007A050E" w:rsidP="002A620F">
      <w:pPr>
        <w:rPr>
          <w:rFonts w:ascii="Gellix" w:eastAsia="Avenir" w:hAnsi="Gellix" w:cs="Arial"/>
          <w:color w:val="000000"/>
          <w:szCs w:val="20"/>
        </w:rPr>
      </w:pPr>
      <w:r w:rsidRPr="0054628B">
        <w:rPr>
          <w:rFonts w:ascii="Gellix" w:hAnsi="Gellix" w:cs="Arial"/>
          <w:szCs w:val="20"/>
        </w:rPr>
        <w:t>H</w:t>
      </w:r>
      <w:r w:rsidR="00403460" w:rsidRPr="0054628B">
        <w:rPr>
          <w:rFonts w:ascii="Gellix" w:hAnsi="Gellix" w:cs="Arial"/>
          <w:szCs w:val="20"/>
        </w:rPr>
        <w:t xml:space="preserve">HRDD </w:t>
      </w:r>
      <w:r w:rsidR="00403460" w:rsidRPr="0054628B">
        <w:rPr>
          <w:rFonts w:ascii="Gellix" w:hAnsi="Gellix" w:cs="Arial"/>
          <w:szCs w:val="20"/>
        </w:rPr>
        <w:tab/>
      </w:r>
      <w:r w:rsidR="00403460" w:rsidRPr="0054628B">
        <w:rPr>
          <w:rFonts w:ascii="Gellix" w:eastAsia="Avenir" w:hAnsi="Gellix" w:cs="Arial"/>
          <w:color w:val="000000"/>
          <w:szCs w:val="20"/>
        </w:rPr>
        <w:t xml:space="preserve">Heightened </w:t>
      </w:r>
      <w:r w:rsidR="00403460" w:rsidRPr="0054628B">
        <w:rPr>
          <w:rFonts w:ascii="Gellix" w:eastAsia="Avenir" w:hAnsi="Gellix" w:cs="Arial"/>
          <w:szCs w:val="20"/>
        </w:rPr>
        <w:t>Human Rights Due Diligence</w:t>
      </w:r>
    </w:p>
    <w:p w14:paraId="31870550" w14:textId="00356EE8" w:rsidR="0045058E" w:rsidRPr="0054628B" w:rsidRDefault="0045058E" w:rsidP="002A620F">
      <w:pPr>
        <w:rPr>
          <w:rFonts w:ascii="Gellix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>HRDD</w:t>
      </w:r>
      <w:r w:rsidRPr="0054628B">
        <w:rPr>
          <w:rFonts w:ascii="Gellix" w:eastAsia="Avenir" w:hAnsi="Gellix" w:cs="Arial"/>
          <w:szCs w:val="20"/>
        </w:rPr>
        <w:tab/>
      </w:r>
      <w:r w:rsidRPr="0054628B">
        <w:rPr>
          <w:rFonts w:ascii="Gellix" w:eastAsia="Avenir" w:hAnsi="Gellix" w:cs="Arial"/>
          <w:szCs w:val="20"/>
        </w:rPr>
        <w:tab/>
        <w:t>Human Rights Due Diligence</w:t>
      </w:r>
    </w:p>
    <w:p w14:paraId="3B9CA5CC" w14:textId="0165980E" w:rsidR="0045058E" w:rsidRPr="0054628B" w:rsidRDefault="0045058E" w:rsidP="002A620F">
      <w:p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>ICC</w:t>
      </w:r>
      <w:r w:rsidRPr="0054628B">
        <w:rPr>
          <w:rFonts w:ascii="Gellix" w:eastAsia="Avenir" w:hAnsi="Gellix" w:cs="Arial"/>
          <w:szCs w:val="20"/>
        </w:rPr>
        <w:tab/>
      </w:r>
      <w:r w:rsidRPr="0054628B">
        <w:rPr>
          <w:rFonts w:ascii="Gellix" w:eastAsia="Avenir" w:hAnsi="Gellix" w:cs="Arial"/>
          <w:szCs w:val="20"/>
        </w:rPr>
        <w:tab/>
        <w:t xml:space="preserve">International Chamber of Commerce </w:t>
      </w:r>
    </w:p>
    <w:p w14:paraId="7BFCF1AD" w14:textId="1FA48F39" w:rsidR="0045058E" w:rsidRPr="0054628B" w:rsidRDefault="00017E14" w:rsidP="002E7214">
      <w:p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>RP</w:t>
      </w:r>
      <w:r w:rsidR="00EC1FFC" w:rsidRPr="0054628B">
        <w:rPr>
          <w:rFonts w:ascii="Gellix" w:eastAsia="Avenir" w:hAnsi="Gellix" w:cs="Arial"/>
          <w:szCs w:val="20"/>
        </w:rPr>
        <w:tab/>
      </w:r>
      <w:r w:rsidR="00EC1FFC" w:rsidRPr="0054628B">
        <w:rPr>
          <w:rFonts w:ascii="Gellix" w:eastAsia="Avenir" w:hAnsi="Gellix" w:cs="Arial"/>
          <w:szCs w:val="20"/>
        </w:rPr>
        <w:tab/>
      </w:r>
      <w:r w:rsidRPr="0054628B">
        <w:rPr>
          <w:rFonts w:ascii="Gellix" w:eastAsia="Avenir" w:hAnsi="Gellix" w:cs="Arial"/>
          <w:szCs w:val="20"/>
        </w:rPr>
        <w:t>Reference Panel</w:t>
      </w:r>
    </w:p>
    <w:p w14:paraId="761BE93A" w14:textId="2C5CB79E" w:rsidR="0045058E" w:rsidRPr="0054628B" w:rsidRDefault="0045058E" w:rsidP="002A620F">
      <w:pPr>
        <w:rPr>
          <w:rFonts w:ascii="Gellix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>NGOs</w:t>
      </w:r>
      <w:r w:rsidRPr="0054628B">
        <w:rPr>
          <w:rFonts w:ascii="Gellix" w:eastAsia="Avenir" w:hAnsi="Gellix" w:cs="Arial"/>
          <w:szCs w:val="20"/>
        </w:rPr>
        <w:tab/>
      </w:r>
      <w:r w:rsidRPr="0054628B">
        <w:rPr>
          <w:rFonts w:ascii="Gellix" w:eastAsia="Avenir" w:hAnsi="Gellix" w:cs="Arial"/>
          <w:szCs w:val="20"/>
        </w:rPr>
        <w:tab/>
        <w:t>Non-Governmental Organisations</w:t>
      </w:r>
    </w:p>
    <w:p w14:paraId="25572897" w14:textId="6E0D2424" w:rsidR="00C27BDE" w:rsidRPr="0054628B" w:rsidRDefault="00C27BDE" w:rsidP="002A620F">
      <w:p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 xml:space="preserve">OECD </w:t>
      </w:r>
      <w:r w:rsidR="00B4678C" w:rsidRPr="0054628B">
        <w:rPr>
          <w:rFonts w:ascii="Gellix" w:eastAsia="Avenir" w:hAnsi="Gellix" w:cs="Arial"/>
          <w:szCs w:val="20"/>
        </w:rPr>
        <w:tab/>
      </w:r>
      <w:r w:rsidR="00B4678C" w:rsidRPr="0054628B">
        <w:rPr>
          <w:rFonts w:ascii="Gellix" w:eastAsia="Avenir" w:hAnsi="Gellix" w:cs="Arial"/>
          <w:szCs w:val="20"/>
        </w:rPr>
        <w:tab/>
        <w:t>Organisation for Economic Co-operation and Development</w:t>
      </w:r>
    </w:p>
    <w:p w14:paraId="1EE25578" w14:textId="6593C340" w:rsidR="0045058E" w:rsidRPr="0054628B" w:rsidRDefault="0045058E" w:rsidP="002A620F">
      <w:pPr>
        <w:rPr>
          <w:rFonts w:ascii="Gellix" w:hAnsi="Gellix" w:cs="Arial"/>
          <w:szCs w:val="20"/>
        </w:rPr>
      </w:pPr>
      <w:r w:rsidRPr="0054628B">
        <w:rPr>
          <w:rFonts w:ascii="Gellix" w:hAnsi="Gellix" w:cs="Arial"/>
          <w:szCs w:val="20"/>
        </w:rPr>
        <w:t>RBC</w:t>
      </w:r>
      <w:r w:rsidRPr="0054628B">
        <w:rPr>
          <w:rFonts w:ascii="Gellix" w:hAnsi="Gellix" w:cs="Arial"/>
          <w:szCs w:val="20"/>
        </w:rPr>
        <w:tab/>
      </w:r>
      <w:r w:rsidRPr="0054628B">
        <w:rPr>
          <w:rFonts w:ascii="Gellix" w:hAnsi="Gellix" w:cs="Arial"/>
          <w:szCs w:val="20"/>
        </w:rPr>
        <w:tab/>
        <w:t>Responsible Business Conduct</w:t>
      </w:r>
    </w:p>
    <w:p w14:paraId="09305DA3" w14:textId="56C13499" w:rsidR="0045058E" w:rsidRPr="0054628B" w:rsidRDefault="0045058E" w:rsidP="002A620F">
      <w:pPr>
        <w:jc w:val="both"/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>SDG</w:t>
      </w:r>
      <w:r w:rsidRPr="0054628B">
        <w:rPr>
          <w:rFonts w:ascii="Gellix" w:eastAsia="Avenir" w:hAnsi="Gellix" w:cs="Arial"/>
          <w:szCs w:val="20"/>
        </w:rPr>
        <w:tab/>
      </w:r>
      <w:r w:rsidRPr="0054628B">
        <w:rPr>
          <w:rFonts w:ascii="Gellix" w:eastAsia="Avenir" w:hAnsi="Gellix" w:cs="Arial"/>
          <w:szCs w:val="20"/>
        </w:rPr>
        <w:tab/>
        <w:t>Sustainable Development Goal</w:t>
      </w:r>
    </w:p>
    <w:p w14:paraId="2AC232FC" w14:textId="12F4F3F8" w:rsidR="00C27BDE" w:rsidRPr="0054628B" w:rsidRDefault="00B4678C" w:rsidP="002A620F">
      <w:p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>UNGPs</w:t>
      </w:r>
      <w:r w:rsidR="00761D83" w:rsidRPr="0054628B">
        <w:rPr>
          <w:rFonts w:ascii="Gellix" w:eastAsia="Avenir" w:hAnsi="Gellix" w:cs="Arial"/>
          <w:szCs w:val="20"/>
        </w:rPr>
        <w:tab/>
      </w:r>
      <w:r w:rsidRPr="0054628B">
        <w:rPr>
          <w:rFonts w:ascii="Gellix" w:eastAsia="Avenir" w:hAnsi="Gellix" w:cs="Arial"/>
          <w:szCs w:val="20"/>
        </w:rPr>
        <w:tab/>
      </w:r>
      <w:r w:rsidR="00C27BDE" w:rsidRPr="0054628B">
        <w:rPr>
          <w:rFonts w:ascii="Gellix" w:eastAsia="Avenir" w:hAnsi="Gellix" w:cs="Arial"/>
          <w:szCs w:val="20"/>
        </w:rPr>
        <w:t>UN Guiding Principles on Business and Human Rights</w:t>
      </w:r>
    </w:p>
    <w:p w14:paraId="6C9D4A0C" w14:textId="27757BBA" w:rsidR="00B4678C" w:rsidRPr="0054628B" w:rsidRDefault="00B4678C" w:rsidP="002A620F">
      <w:pPr>
        <w:rPr>
          <w:rFonts w:ascii="Gellix" w:eastAsia="Avenir" w:hAnsi="Gellix" w:cs="Arial"/>
          <w:sz w:val="22"/>
          <w:szCs w:val="22"/>
        </w:rPr>
      </w:pPr>
    </w:p>
    <w:p w14:paraId="5111B18E" w14:textId="3D11AE67" w:rsidR="00E559CD" w:rsidRPr="0054628B" w:rsidRDefault="00E559CD" w:rsidP="002A620F">
      <w:pPr>
        <w:rPr>
          <w:rFonts w:ascii="Gellix" w:hAnsi="Gellix" w:cs="Arial"/>
        </w:rPr>
      </w:pPr>
    </w:p>
    <w:p w14:paraId="638B7F28" w14:textId="77777777" w:rsidR="00D50369" w:rsidRPr="0054628B" w:rsidRDefault="00D50369" w:rsidP="002A620F">
      <w:pPr>
        <w:rPr>
          <w:rFonts w:ascii="Gellix" w:hAnsi="Gellix" w:cs="Arial"/>
        </w:rPr>
      </w:pPr>
    </w:p>
    <w:p w14:paraId="271E9137" w14:textId="77777777" w:rsidR="00D50369" w:rsidRPr="0054628B" w:rsidRDefault="00D50369" w:rsidP="002A620F">
      <w:pPr>
        <w:rPr>
          <w:rFonts w:ascii="Gellix" w:hAnsi="Gellix" w:cs="Arial"/>
        </w:rPr>
      </w:pPr>
    </w:p>
    <w:p w14:paraId="329A6396" w14:textId="77777777" w:rsidR="00D50369" w:rsidRPr="0054628B" w:rsidRDefault="00D50369" w:rsidP="002A620F">
      <w:pPr>
        <w:rPr>
          <w:rFonts w:ascii="Gellix" w:hAnsi="Gellix" w:cs="Arial"/>
        </w:rPr>
      </w:pPr>
    </w:p>
    <w:p w14:paraId="485411F3" w14:textId="77777777" w:rsidR="00D50369" w:rsidRPr="0054628B" w:rsidRDefault="00D50369" w:rsidP="002A620F">
      <w:pPr>
        <w:rPr>
          <w:rFonts w:ascii="Gellix" w:hAnsi="Gellix" w:cs="Arial"/>
        </w:rPr>
      </w:pPr>
    </w:p>
    <w:p w14:paraId="538C755E" w14:textId="77777777" w:rsidR="00D50369" w:rsidRPr="0054628B" w:rsidRDefault="00D50369" w:rsidP="002A620F">
      <w:pPr>
        <w:rPr>
          <w:rFonts w:ascii="Gellix" w:hAnsi="Gellix" w:cs="Arial"/>
        </w:rPr>
      </w:pPr>
    </w:p>
    <w:p w14:paraId="08B43BE1" w14:textId="77777777" w:rsidR="00D50369" w:rsidRPr="0054628B" w:rsidRDefault="00D50369" w:rsidP="002A620F">
      <w:pPr>
        <w:rPr>
          <w:rFonts w:ascii="Gellix" w:hAnsi="Gellix" w:cs="Arial"/>
        </w:rPr>
      </w:pPr>
    </w:p>
    <w:p w14:paraId="4BE79EFE" w14:textId="77777777" w:rsidR="00D50369" w:rsidRDefault="00D50369" w:rsidP="002A620F">
      <w:pPr>
        <w:rPr>
          <w:rFonts w:ascii="Gellix" w:hAnsi="Gellix" w:cs="Arial"/>
        </w:rPr>
      </w:pPr>
    </w:p>
    <w:p w14:paraId="26B8CCE5" w14:textId="77777777" w:rsidR="00CB39B0" w:rsidRDefault="00CB39B0" w:rsidP="002A620F">
      <w:pPr>
        <w:rPr>
          <w:rFonts w:ascii="Gellix" w:hAnsi="Gellix" w:cs="Arial"/>
        </w:rPr>
      </w:pPr>
    </w:p>
    <w:p w14:paraId="016FBBD0" w14:textId="77777777" w:rsidR="00CB39B0" w:rsidRDefault="00CB39B0" w:rsidP="002A620F">
      <w:pPr>
        <w:rPr>
          <w:rFonts w:ascii="Gellix" w:hAnsi="Gellix" w:cs="Arial"/>
        </w:rPr>
      </w:pPr>
    </w:p>
    <w:p w14:paraId="1E4EB96A" w14:textId="77777777" w:rsidR="00CB39B0" w:rsidRDefault="00CB39B0" w:rsidP="002A620F">
      <w:pPr>
        <w:rPr>
          <w:rFonts w:ascii="Gellix" w:hAnsi="Gellix" w:cs="Arial"/>
        </w:rPr>
      </w:pPr>
    </w:p>
    <w:p w14:paraId="25F701A0" w14:textId="77777777" w:rsidR="00CB39B0" w:rsidRDefault="00CB39B0" w:rsidP="002A620F">
      <w:pPr>
        <w:rPr>
          <w:rFonts w:ascii="Gellix" w:hAnsi="Gellix" w:cs="Arial"/>
        </w:rPr>
      </w:pPr>
    </w:p>
    <w:p w14:paraId="53196462" w14:textId="77777777" w:rsidR="00CB39B0" w:rsidRPr="0054628B" w:rsidRDefault="00CB39B0" w:rsidP="002A620F">
      <w:pPr>
        <w:rPr>
          <w:rFonts w:ascii="Gellix" w:hAnsi="Gellix" w:cs="Arial"/>
        </w:rPr>
      </w:pPr>
    </w:p>
    <w:p w14:paraId="06F26D05" w14:textId="77777777" w:rsidR="00D50369" w:rsidRPr="0054628B" w:rsidRDefault="00D50369" w:rsidP="002A620F">
      <w:pPr>
        <w:rPr>
          <w:rFonts w:ascii="Gellix" w:hAnsi="Gellix" w:cs="Arial"/>
        </w:rPr>
      </w:pPr>
    </w:p>
    <w:p w14:paraId="6A5C760A" w14:textId="77777777" w:rsidR="00E559CD" w:rsidRPr="0054628B" w:rsidRDefault="00E559CD" w:rsidP="002A620F">
      <w:pPr>
        <w:rPr>
          <w:rFonts w:ascii="Gellix" w:hAnsi="Gellix" w:cs="Arial"/>
        </w:rPr>
      </w:pPr>
    </w:p>
    <w:p w14:paraId="2DC454C5" w14:textId="3ACC5F02" w:rsidR="00E559CD" w:rsidRPr="0054628B" w:rsidRDefault="00974142" w:rsidP="00CF6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llix" w:hAnsi="Gellix"/>
          <w:b/>
          <w:bCs/>
          <w:sz w:val="24"/>
        </w:rPr>
      </w:pPr>
      <w:r w:rsidRPr="0054628B">
        <w:rPr>
          <w:rFonts w:ascii="Gellix" w:hAnsi="Gellix"/>
          <w:b/>
          <w:bCs/>
          <w:sz w:val="24"/>
        </w:rPr>
        <w:t>Guidance Development Process &amp; Opportunity to Comment</w:t>
      </w:r>
    </w:p>
    <w:p w14:paraId="36F0BF7E" w14:textId="6F7B40FB" w:rsidR="00974142" w:rsidRPr="0054628B" w:rsidRDefault="00974142" w:rsidP="00CF6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llix" w:hAnsi="Gellix"/>
        </w:rPr>
      </w:pPr>
    </w:p>
    <w:p w14:paraId="312C158E" w14:textId="51E72A24" w:rsidR="00D87E69" w:rsidRPr="0054628B" w:rsidRDefault="00E559CD" w:rsidP="00CF6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llix" w:hAnsi="Gellix"/>
        </w:rPr>
      </w:pPr>
      <w:r w:rsidRPr="0054628B">
        <w:rPr>
          <w:rFonts w:ascii="Gellix" w:hAnsi="Gellix"/>
        </w:rPr>
        <w:t xml:space="preserve">This beta guidance serves to advance responsible business decision-making and action on </w:t>
      </w:r>
      <w:r w:rsidR="00D87E69" w:rsidRPr="0054628B">
        <w:rPr>
          <w:rFonts w:ascii="Gellix" w:hAnsi="Gellix"/>
        </w:rPr>
        <w:t>remaining in</w:t>
      </w:r>
      <w:r w:rsidRPr="0054628B">
        <w:rPr>
          <w:rFonts w:ascii="Gellix" w:hAnsi="Gellix"/>
        </w:rPr>
        <w:t xml:space="preserve"> or exit</w:t>
      </w:r>
      <w:r w:rsidR="00D87E69" w:rsidRPr="0054628B">
        <w:rPr>
          <w:rFonts w:ascii="Gellix" w:hAnsi="Gellix"/>
        </w:rPr>
        <w:t>ing</w:t>
      </w:r>
      <w:r w:rsidRPr="0054628B">
        <w:rPr>
          <w:rFonts w:ascii="Gellix" w:hAnsi="Gellix"/>
        </w:rPr>
        <w:t xml:space="preserve"> countries facing crisis, conflict or </w:t>
      </w:r>
      <w:r w:rsidR="003D1A88" w:rsidRPr="0054628B">
        <w:rPr>
          <w:rFonts w:ascii="Gellix" w:hAnsi="Gellix"/>
        </w:rPr>
        <w:t xml:space="preserve">other challenging </w:t>
      </w:r>
      <w:r w:rsidR="00914EBC" w:rsidRPr="0054628B">
        <w:rPr>
          <w:rFonts w:ascii="Gellix" w:hAnsi="Gellix"/>
        </w:rPr>
        <w:t>contexts</w:t>
      </w:r>
      <w:r w:rsidRPr="0054628B">
        <w:rPr>
          <w:rFonts w:ascii="Gellix" w:hAnsi="Gellix"/>
        </w:rPr>
        <w:t xml:space="preserve">.  </w:t>
      </w:r>
      <w:r w:rsidR="00D87E69" w:rsidRPr="0054628B">
        <w:rPr>
          <w:rFonts w:ascii="Gellix" w:hAnsi="Gellix"/>
        </w:rPr>
        <w:t>This draft</w:t>
      </w:r>
      <w:r w:rsidRPr="0054628B">
        <w:rPr>
          <w:rFonts w:ascii="Gellix" w:hAnsi="Gellix"/>
        </w:rPr>
        <w:t xml:space="preserve"> builds on the UN Guiding Principles on Business and Human Rights</w:t>
      </w:r>
      <w:r w:rsidRPr="0054628B">
        <w:rPr>
          <w:rFonts w:ascii="Gellix" w:hAnsi="Gellix"/>
          <w:vertAlign w:val="superscript"/>
        </w:rPr>
        <w:footnoteReference w:id="2"/>
      </w:r>
      <w:r w:rsidRPr="0054628B">
        <w:rPr>
          <w:rFonts w:ascii="Gellix" w:hAnsi="Gellix"/>
        </w:rPr>
        <w:t>, the OECD Due Diligence Guidance for Responsible Business Conduct</w:t>
      </w:r>
      <w:r w:rsidRPr="0054628B">
        <w:rPr>
          <w:rFonts w:ascii="Gellix" w:hAnsi="Gellix"/>
          <w:vertAlign w:val="superscript"/>
        </w:rPr>
        <w:footnoteReference w:id="3"/>
      </w:r>
      <w:r w:rsidRPr="0054628B">
        <w:rPr>
          <w:rFonts w:ascii="Gellix" w:hAnsi="Gellix"/>
        </w:rPr>
        <w:t>, and tools and frameworks</w:t>
      </w:r>
      <w:r w:rsidRPr="0054628B">
        <w:rPr>
          <w:rFonts w:ascii="Gellix" w:hAnsi="Gellix"/>
          <w:vertAlign w:val="superscript"/>
        </w:rPr>
        <w:footnoteReference w:id="4"/>
      </w:r>
      <w:r w:rsidRPr="0054628B">
        <w:rPr>
          <w:rFonts w:ascii="Gellix" w:hAnsi="Gellix"/>
          <w:vertAlign w:val="superscript"/>
        </w:rPr>
        <w:t xml:space="preserve"> </w:t>
      </w:r>
      <w:r w:rsidRPr="0054628B">
        <w:rPr>
          <w:rFonts w:ascii="Gellix" w:hAnsi="Gellix"/>
        </w:rPr>
        <w:t xml:space="preserve">associated with ensuring conflict sensitive business. </w:t>
      </w:r>
    </w:p>
    <w:p w14:paraId="5578EFF5" w14:textId="77777777" w:rsidR="00D87E69" w:rsidRPr="0054628B" w:rsidRDefault="00D87E69" w:rsidP="00CF6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llix" w:hAnsi="Gellix"/>
        </w:rPr>
      </w:pPr>
    </w:p>
    <w:p w14:paraId="04DD7AAF" w14:textId="640FF525" w:rsidR="00E559CD" w:rsidRPr="00CB39B0" w:rsidRDefault="00E559CD" w:rsidP="00CB3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llix" w:hAnsi="Gellix"/>
        </w:rPr>
      </w:pPr>
      <w:r w:rsidRPr="0054628B">
        <w:rPr>
          <w:rFonts w:ascii="Gellix" w:hAnsi="Gellix"/>
        </w:rPr>
        <w:t>The guidance has been derived from consultations, practice review and literature pertaining to business and peace, conflict and human rights</w:t>
      </w:r>
      <w:r w:rsidR="00D87E69" w:rsidRPr="0054628B">
        <w:rPr>
          <w:rFonts w:ascii="Gellix" w:hAnsi="Gellix"/>
        </w:rPr>
        <w:t>, including emerging acknowledgement that human rights due diligence should incorporate conflict considerations</w:t>
      </w:r>
      <w:r w:rsidRPr="0054628B">
        <w:rPr>
          <w:rFonts w:ascii="Gellix" w:hAnsi="Gellix"/>
        </w:rPr>
        <w:t xml:space="preserve">. </w:t>
      </w:r>
    </w:p>
    <w:p w14:paraId="00000024" w14:textId="2697C4C8" w:rsidR="009E74BE" w:rsidRPr="0054628B" w:rsidRDefault="00C27BDE" w:rsidP="00474428">
      <w:pPr>
        <w:rPr>
          <w:rFonts w:ascii="Gellix" w:hAnsi="Gellix"/>
          <w:b/>
          <w:bCs/>
          <w:szCs w:val="28"/>
        </w:rPr>
      </w:pPr>
      <w:r w:rsidRPr="0054628B">
        <w:rPr>
          <w:rFonts w:ascii="Gellix" w:hAnsi="Gellix" w:cs="Arial"/>
        </w:rPr>
        <w:br w:type="page"/>
      </w:r>
    </w:p>
    <w:p w14:paraId="6F37C495" w14:textId="584E6D3F" w:rsidR="009702A3" w:rsidRPr="0054628B" w:rsidRDefault="00CB5CEE" w:rsidP="009702A3">
      <w:pPr>
        <w:pStyle w:val="Rubrik1"/>
        <w:rPr>
          <w:rFonts w:ascii="Gellix" w:hAnsi="Gellix"/>
          <w:sz w:val="32"/>
        </w:rPr>
      </w:pPr>
      <w:r w:rsidRPr="0054628B">
        <w:rPr>
          <w:rFonts w:ascii="Gellix" w:hAnsi="Gellix"/>
          <w:sz w:val="32"/>
        </w:rPr>
        <w:lastRenderedPageBreak/>
        <w:t xml:space="preserve">Introduction </w:t>
      </w:r>
    </w:p>
    <w:p w14:paraId="25CB58DB" w14:textId="7756E5B9" w:rsidR="009702A3" w:rsidRPr="0054628B" w:rsidRDefault="006F68BE" w:rsidP="00474428">
      <w:pPr>
        <w:rPr>
          <w:rFonts w:ascii="Gellix" w:hAnsi="Gellix"/>
          <w:sz w:val="28"/>
          <w:szCs w:val="28"/>
        </w:rPr>
      </w:pPr>
      <w:r w:rsidRPr="0054628B">
        <w:rPr>
          <w:rFonts w:ascii="Gellix" w:hAnsi="Gellix"/>
          <w:sz w:val="28"/>
          <w:szCs w:val="28"/>
        </w:rPr>
        <w:t>Responsible Business in Challenging Contexts</w:t>
      </w:r>
    </w:p>
    <w:p w14:paraId="39844DBC" w14:textId="77777777" w:rsidR="009702A3" w:rsidRPr="0054628B" w:rsidRDefault="009702A3" w:rsidP="00474428">
      <w:pPr>
        <w:rPr>
          <w:rFonts w:ascii="Gellix" w:hAnsi="Gellix"/>
          <w:b/>
          <w:bCs/>
          <w:szCs w:val="28"/>
        </w:rPr>
      </w:pPr>
    </w:p>
    <w:p w14:paraId="00000025" w14:textId="35EF940D" w:rsidR="009E74BE" w:rsidRPr="0054628B" w:rsidRDefault="00304792" w:rsidP="00EC1FFC">
      <w:pPr>
        <w:pStyle w:val="Rubrik2"/>
        <w:rPr>
          <w:rFonts w:ascii="Gellix" w:hAnsi="Gellix"/>
        </w:rPr>
      </w:pPr>
      <w:r w:rsidRPr="0054628B">
        <w:rPr>
          <w:rFonts w:ascii="Gellix" w:hAnsi="Gellix"/>
        </w:rPr>
        <w:t>Why this tool?</w:t>
      </w:r>
    </w:p>
    <w:p w14:paraId="35747B80" w14:textId="63557EC7" w:rsidR="00D910F3" w:rsidRPr="0054628B" w:rsidRDefault="00D910F3" w:rsidP="00D910F3">
      <w:pPr>
        <w:rPr>
          <w:rFonts w:ascii="Gellix" w:hAnsi="Gellix"/>
          <w:szCs w:val="20"/>
        </w:rPr>
      </w:pPr>
      <w:r w:rsidRPr="0054628B">
        <w:rPr>
          <w:rFonts w:ascii="Gellix" w:eastAsia="Avenir" w:hAnsi="Gellix" w:cs="Arial"/>
          <w:szCs w:val="20"/>
        </w:rPr>
        <w:t>I</w:t>
      </w:r>
      <w:r w:rsidRPr="0054628B">
        <w:rPr>
          <w:rFonts w:ascii="Gellix" w:hAnsi="Gellix"/>
          <w:szCs w:val="20"/>
        </w:rPr>
        <w:t>nternational standards of business conduct such as the UN Guiding Principles on Business and Human Rights</w:t>
      </w:r>
      <w:r w:rsidRPr="0054628B">
        <w:rPr>
          <w:rFonts w:ascii="Gellix" w:hAnsi="Gellix"/>
          <w:szCs w:val="20"/>
          <w:vertAlign w:val="superscript"/>
        </w:rPr>
        <w:footnoteReference w:id="5"/>
      </w:r>
      <w:r w:rsidRPr="0054628B">
        <w:rPr>
          <w:rFonts w:ascii="Gellix" w:hAnsi="Gellix"/>
          <w:szCs w:val="20"/>
        </w:rPr>
        <w:t xml:space="preserve"> (UNGPs) and the OECD Guidelines for Multinational Enterprises (OECD Guidelines) are clear in their expectation that businesses should conduct due diligence to prevent and mitigate adverse human rights impacts. This expectation </w:t>
      </w:r>
      <w:r w:rsidR="001A729E" w:rsidRPr="0054628B">
        <w:rPr>
          <w:rFonts w:ascii="Gellix" w:hAnsi="Gellix"/>
          <w:szCs w:val="20"/>
        </w:rPr>
        <w:t>is amplified</w:t>
      </w:r>
      <w:r w:rsidR="00AF5AE8" w:rsidRPr="0054628B">
        <w:rPr>
          <w:rFonts w:ascii="Gellix" w:hAnsi="Gellix"/>
          <w:szCs w:val="20"/>
        </w:rPr>
        <w:t xml:space="preserve"> </w:t>
      </w:r>
      <w:r w:rsidR="003D31E5" w:rsidRPr="0054628B">
        <w:rPr>
          <w:rFonts w:ascii="Gellix" w:hAnsi="Gellix"/>
          <w:szCs w:val="20"/>
        </w:rPr>
        <w:t>in</w:t>
      </w:r>
      <w:r w:rsidRPr="0054628B">
        <w:rPr>
          <w:rFonts w:ascii="Gellix" w:hAnsi="Gellix"/>
          <w:szCs w:val="20"/>
        </w:rPr>
        <w:t xml:space="preserve"> situation</w:t>
      </w:r>
      <w:r w:rsidR="003D31E5" w:rsidRPr="0054628B">
        <w:rPr>
          <w:rFonts w:ascii="Gellix" w:hAnsi="Gellix"/>
          <w:szCs w:val="20"/>
        </w:rPr>
        <w:t>s</w:t>
      </w:r>
      <w:r w:rsidRPr="0054628B">
        <w:rPr>
          <w:rFonts w:ascii="Gellix" w:hAnsi="Gellix"/>
          <w:szCs w:val="20"/>
        </w:rPr>
        <w:t xml:space="preserve"> of</w:t>
      </w:r>
      <w:r w:rsidR="00476449" w:rsidRPr="0054628B">
        <w:rPr>
          <w:rFonts w:ascii="Gellix" w:hAnsi="Gellix"/>
          <w:szCs w:val="20"/>
        </w:rPr>
        <w:t xml:space="preserve"> conflict</w:t>
      </w:r>
      <w:r w:rsidR="003D31E5" w:rsidRPr="0054628B">
        <w:rPr>
          <w:rFonts w:ascii="Gellix" w:hAnsi="Gellix"/>
          <w:szCs w:val="20"/>
        </w:rPr>
        <w:t xml:space="preserve">s where businesses are </w:t>
      </w:r>
      <w:r w:rsidR="00C45B77" w:rsidRPr="0054628B">
        <w:rPr>
          <w:rFonts w:ascii="Gellix" w:hAnsi="Gellix"/>
          <w:szCs w:val="20"/>
        </w:rPr>
        <w:t xml:space="preserve">also </w:t>
      </w:r>
      <w:r w:rsidR="003D31E5" w:rsidRPr="0054628B">
        <w:rPr>
          <w:rFonts w:ascii="Gellix" w:hAnsi="Gellix"/>
          <w:szCs w:val="20"/>
        </w:rPr>
        <w:t xml:space="preserve">expected to understand their role in the conflict and respect the standards of international humanitarian law. </w:t>
      </w:r>
    </w:p>
    <w:p w14:paraId="7A0FC5B4" w14:textId="77777777" w:rsidR="00344902" w:rsidRPr="0054628B" w:rsidRDefault="00344902" w:rsidP="00D910F3">
      <w:pPr>
        <w:rPr>
          <w:rFonts w:ascii="Gellix" w:hAnsi="Gellix"/>
          <w:szCs w:val="20"/>
        </w:rPr>
      </w:pPr>
    </w:p>
    <w:p w14:paraId="1ADBECF8" w14:textId="1C570181" w:rsidR="00476449" w:rsidRPr="0054628B" w:rsidRDefault="00344902" w:rsidP="009C1E98">
      <w:pPr>
        <w:rPr>
          <w:rFonts w:ascii="Gellix" w:hAnsi="Gellix"/>
          <w:szCs w:val="20"/>
        </w:rPr>
      </w:pPr>
      <w:r w:rsidRPr="0054628B">
        <w:rPr>
          <w:rFonts w:ascii="Gellix" w:eastAsia="Avenir" w:hAnsi="Gellix" w:cs="Arial"/>
          <w:szCs w:val="20"/>
        </w:rPr>
        <w:t xml:space="preserve">Few companies are completely prepared for these responsibilities and some companies may not have the prerequisites and developed strategy for operationalizing their commitments </w:t>
      </w:r>
      <w:r w:rsidR="00EC75CC" w:rsidRPr="0054628B">
        <w:rPr>
          <w:rFonts w:ascii="Gellix" w:eastAsia="Avenir" w:hAnsi="Gellix" w:cs="Arial"/>
          <w:szCs w:val="20"/>
        </w:rPr>
        <w:t xml:space="preserve">for </w:t>
      </w:r>
      <w:r w:rsidRPr="0054628B">
        <w:rPr>
          <w:rFonts w:ascii="Gellix" w:eastAsia="Avenir" w:hAnsi="Gellix" w:cs="Arial"/>
          <w:szCs w:val="20"/>
        </w:rPr>
        <w:t>responsible business conduct</w:t>
      </w:r>
      <w:r w:rsidR="00AF5AE8" w:rsidRPr="0054628B">
        <w:rPr>
          <w:rFonts w:ascii="Gellix" w:eastAsia="Avenir" w:hAnsi="Gellix" w:cs="Arial"/>
          <w:szCs w:val="20"/>
        </w:rPr>
        <w:t xml:space="preserve"> in these contexts</w:t>
      </w:r>
      <w:r w:rsidRPr="0054628B">
        <w:rPr>
          <w:rFonts w:ascii="Gellix" w:eastAsia="Avenir" w:hAnsi="Gellix" w:cs="Arial"/>
          <w:szCs w:val="20"/>
        </w:rPr>
        <w:t xml:space="preserve">. </w:t>
      </w:r>
      <w:r w:rsidRPr="0054628B">
        <w:rPr>
          <w:rFonts w:ascii="Gellix" w:hAnsi="Gellix"/>
          <w:szCs w:val="20"/>
        </w:rPr>
        <w:t xml:space="preserve"> Yet, </w:t>
      </w:r>
      <w:r w:rsidRPr="0054628B">
        <w:rPr>
          <w:rFonts w:ascii="Gellix" w:eastAsia="Avenir" w:hAnsi="Gellix" w:cs="Arial"/>
          <w:szCs w:val="20"/>
        </w:rPr>
        <w:t>w</w:t>
      </w:r>
      <w:r w:rsidR="00A10327" w:rsidRPr="0054628B">
        <w:rPr>
          <w:rFonts w:ascii="Gellix" w:eastAsia="Avenir" w:hAnsi="Gellix" w:cs="Arial"/>
          <w:szCs w:val="20"/>
        </w:rPr>
        <w:t>h</w:t>
      </w:r>
      <w:r w:rsidR="00141E7E" w:rsidRPr="0054628B">
        <w:rPr>
          <w:rFonts w:ascii="Gellix" w:eastAsia="Avenir" w:hAnsi="Gellix" w:cs="Arial"/>
          <w:szCs w:val="20"/>
        </w:rPr>
        <w:t>en a crisis evolves</w:t>
      </w:r>
      <w:r w:rsidR="004F05B0" w:rsidRPr="0054628B">
        <w:rPr>
          <w:rFonts w:ascii="Gellix" w:eastAsia="Avenir" w:hAnsi="Gellix" w:cs="Arial"/>
          <w:szCs w:val="20"/>
        </w:rPr>
        <w:t>,</w:t>
      </w:r>
      <w:r w:rsidR="00DA6F6B" w:rsidRPr="0054628B">
        <w:rPr>
          <w:rFonts w:ascii="Gellix" w:eastAsia="Avenir" w:hAnsi="Gellix" w:cs="Arial"/>
          <w:szCs w:val="20"/>
        </w:rPr>
        <w:t xml:space="preserve"> companies are </w:t>
      </w:r>
      <w:r w:rsidR="00CD2888" w:rsidRPr="0054628B">
        <w:rPr>
          <w:rFonts w:ascii="Gellix" w:eastAsia="Avenir" w:hAnsi="Gellix" w:cs="Arial"/>
          <w:szCs w:val="20"/>
        </w:rPr>
        <w:t xml:space="preserve">under pressure from stakeholders to </w:t>
      </w:r>
      <w:r w:rsidR="00AB2B6A" w:rsidRPr="0054628B">
        <w:rPr>
          <w:rFonts w:ascii="Gellix" w:eastAsia="Avenir" w:hAnsi="Gellix" w:cs="Arial"/>
          <w:szCs w:val="20"/>
        </w:rPr>
        <w:t xml:space="preserve">promptly </w:t>
      </w:r>
      <w:r w:rsidR="00CD2888" w:rsidRPr="0054628B">
        <w:rPr>
          <w:rFonts w:ascii="Gellix" w:eastAsia="Avenir" w:hAnsi="Gellix" w:cs="Arial"/>
          <w:szCs w:val="20"/>
        </w:rPr>
        <w:t>take decisive and principled actions</w:t>
      </w:r>
      <w:r w:rsidR="00B812AE" w:rsidRPr="0054628B">
        <w:rPr>
          <w:rFonts w:ascii="Gellix" w:eastAsia="Avenir" w:hAnsi="Gellix" w:cs="Arial"/>
          <w:szCs w:val="20"/>
        </w:rPr>
        <w:t>, including whether to remain or exit the market,</w:t>
      </w:r>
      <w:r w:rsidR="00841115" w:rsidRPr="0054628B">
        <w:rPr>
          <w:rFonts w:ascii="Gellix" w:eastAsia="Avenir" w:hAnsi="Gellix" w:cs="Arial"/>
          <w:szCs w:val="20"/>
        </w:rPr>
        <w:t xml:space="preserve"> </w:t>
      </w:r>
      <w:r w:rsidR="00A84831" w:rsidRPr="0054628B">
        <w:rPr>
          <w:rFonts w:ascii="Gellix" w:eastAsia="Avenir" w:hAnsi="Gellix" w:cs="Arial"/>
          <w:szCs w:val="20"/>
        </w:rPr>
        <w:t xml:space="preserve">while at </w:t>
      </w:r>
      <w:r w:rsidR="00AC720A" w:rsidRPr="0054628B">
        <w:rPr>
          <w:rFonts w:ascii="Gellix" w:eastAsia="Avenir" w:hAnsi="Gellix" w:cs="Arial"/>
          <w:szCs w:val="20"/>
        </w:rPr>
        <w:t xml:space="preserve">the same time </w:t>
      </w:r>
      <w:r w:rsidR="00B35869" w:rsidRPr="0054628B">
        <w:rPr>
          <w:rFonts w:ascii="Gellix" w:hAnsi="Gellix"/>
        </w:rPr>
        <w:t>carefully and comprehensively assess</w:t>
      </w:r>
      <w:r w:rsidR="00F143AB" w:rsidRPr="0054628B">
        <w:rPr>
          <w:rFonts w:ascii="Gellix" w:hAnsi="Gellix"/>
        </w:rPr>
        <w:t>ing</w:t>
      </w:r>
      <w:r w:rsidR="00B35869" w:rsidRPr="0054628B">
        <w:rPr>
          <w:rFonts w:ascii="Gellix" w:hAnsi="Gellix"/>
        </w:rPr>
        <w:t xml:space="preserve"> the impacts on people, communities and the </w:t>
      </w:r>
      <w:r w:rsidR="00C566FC" w:rsidRPr="0054628B">
        <w:rPr>
          <w:rFonts w:ascii="Gellix" w:hAnsi="Gellix"/>
        </w:rPr>
        <w:t>society</w:t>
      </w:r>
      <w:r w:rsidR="004A638B" w:rsidRPr="0054628B">
        <w:rPr>
          <w:rFonts w:ascii="Gellix" w:eastAsia="Avenir" w:hAnsi="Gellix" w:cs="Arial"/>
          <w:szCs w:val="20"/>
        </w:rPr>
        <w:t>.</w:t>
      </w:r>
      <w:r w:rsidR="00E76234" w:rsidRPr="0054628B">
        <w:rPr>
          <w:rFonts w:ascii="Gellix" w:eastAsia="Avenir" w:hAnsi="Gellix" w:cs="Arial"/>
          <w:szCs w:val="20"/>
        </w:rPr>
        <w:t xml:space="preserve"> </w:t>
      </w:r>
      <w:r w:rsidR="00A10327" w:rsidRPr="0054628B">
        <w:rPr>
          <w:rFonts w:ascii="Gellix" w:eastAsia="Avenir" w:hAnsi="Gellix" w:cs="Arial"/>
          <w:szCs w:val="20"/>
        </w:rPr>
        <w:t xml:space="preserve"> </w:t>
      </w:r>
    </w:p>
    <w:p w14:paraId="6171FCDC" w14:textId="77777777" w:rsidR="00476449" w:rsidRPr="0054628B" w:rsidRDefault="00476449" w:rsidP="009C1E98">
      <w:pPr>
        <w:rPr>
          <w:rFonts w:ascii="Gellix" w:eastAsia="Avenir" w:hAnsi="Gellix" w:cs="Arial"/>
          <w:szCs w:val="20"/>
        </w:rPr>
      </w:pPr>
    </w:p>
    <w:p w14:paraId="6FBED1A4" w14:textId="0A2727C3" w:rsidR="00064E2F" w:rsidRPr="0054628B" w:rsidRDefault="00632FBF" w:rsidP="00064E2F">
      <w:pPr>
        <w:rPr>
          <w:rFonts w:ascii="Gellix" w:hAnsi="Gellix"/>
          <w:szCs w:val="20"/>
        </w:rPr>
      </w:pPr>
      <w:r w:rsidRPr="0054628B">
        <w:rPr>
          <w:rFonts w:ascii="Gellix" w:eastAsia="Avenir" w:hAnsi="Gellix" w:cs="Arial"/>
          <w:szCs w:val="20"/>
        </w:rPr>
        <w:t>These expectations can be daunting for a company, in particular when faced with the additional stress caused by external factors and uncertainties outside the company’s control.</w:t>
      </w:r>
      <w:r w:rsidRPr="006F0FB7">
        <w:rPr>
          <w:rFonts w:ascii="Gellix" w:eastAsia="Avenir" w:hAnsi="Gellix" w:cs="Arial"/>
          <w:szCs w:val="20"/>
        </w:rPr>
        <w:t xml:space="preserve"> </w:t>
      </w:r>
      <w:r w:rsidR="00AE18F7" w:rsidRPr="006F0FB7">
        <w:rPr>
          <w:rFonts w:ascii="Gellix" w:eastAsia="Avenir" w:hAnsi="Gellix" w:cs="Arial"/>
          <w:szCs w:val="20"/>
        </w:rPr>
        <w:t>Therefore</w:t>
      </w:r>
      <w:r w:rsidRPr="006F0FB7">
        <w:rPr>
          <w:rFonts w:ascii="Gellix" w:eastAsia="Avenir" w:hAnsi="Gellix" w:cs="Arial"/>
          <w:szCs w:val="20"/>
        </w:rPr>
        <w:t xml:space="preserve"> this guidance </w:t>
      </w:r>
      <w:r w:rsidR="0093076D" w:rsidRPr="006F0FB7">
        <w:rPr>
          <w:rFonts w:ascii="Gellix" w:eastAsia="Avenir" w:hAnsi="Gellix" w:cs="Arial"/>
          <w:szCs w:val="20"/>
        </w:rPr>
        <w:t xml:space="preserve">has been produced </w:t>
      </w:r>
      <w:r w:rsidR="00C31AF6" w:rsidRPr="006F0FB7">
        <w:rPr>
          <w:rFonts w:ascii="Gellix" w:eastAsia="Avenir" w:hAnsi="Gellix" w:cs="Arial"/>
          <w:szCs w:val="20"/>
        </w:rPr>
        <w:t xml:space="preserve">as a tool </w:t>
      </w:r>
      <w:r w:rsidRPr="006F0FB7">
        <w:rPr>
          <w:rFonts w:ascii="Gellix" w:eastAsia="Avenir" w:hAnsi="Gellix" w:cs="Arial"/>
          <w:szCs w:val="20"/>
        </w:rPr>
        <w:t>to</w:t>
      </w:r>
      <w:r w:rsidR="00C31AF6" w:rsidRPr="006F0FB7">
        <w:rPr>
          <w:rFonts w:ascii="Gellix" w:eastAsia="Avenir" w:hAnsi="Gellix" w:cs="Arial"/>
          <w:szCs w:val="20"/>
        </w:rPr>
        <w:t xml:space="preserve"> help companies </w:t>
      </w:r>
      <w:r w:rsidRPr="006F0FB7">
        <w:rPr>
          <w:rFonts w:ascii="Gellix" w:eastAsia="Avenir" w:hAnsi="Gellix" w:cs="Arial"/>
          <w:szCs w:val="20"/>
        </w:rPr>
        <w:t xml:space="preserve">understand and manage the expectations </w:t>
      </w:r>
      <w:r w:rsidR="00C31AF6" w:rsidRPr="006F0FB7">
        <w:rPr>
          <w:rFonts w:ascii="Gellix" w:eastAsia="Avenir" w:hAnsi="Gellix" w:cs="Arial"/>
          <w:szCs w:val="20"/>
        </w:rPr>
        <w:t>they</w:t>
      </w:r>
      <w:r w:rsidRPr="006F0FB7">
        <w:rPr>
          <w:rFonts w:ascii="Gellix" w:eastAsia="Avenir" w:hAnsi="Gellix" w:cs="Arial"/>
          <w:szCs w:val="20"/>
        </w:rPr>
        <w:t xml:space="preserve"> face</w:t>
      </w:r>
      <w:r w:rsidR="006E10DB" w:rsidRPr="006F0FB7">
        <w:rPr>
          <w:rFonts w:ascii="Gellix" w:eastAsia="Avenir" w:hAnsi="Gellix" w:cs="Arial"/>
          <w:szCs w:val="20"/>
        </w:rPr>
        <w:t xml:space="preserve"> in these challenging contexts</w:t>
      </w:r>
      <w:r w:rsidRPr="0054628B">
        <w:rPr>
          <w:rFonts w:ascii="Gellix" w:eastAsia="Avenir" w:hAnsi="Gellix" w:cs="Arial"/>
          <w:szCs w:val="20"/>
        </w:rPr>
        <w:t xml:space="preserve">. </w:t>
      </w:r>
      <w:r w:rsidR="00064E2F" w:rsidRPr="0054628B">
        <w:rPr>
          <w:rFonts w:ascii="Gellix" w:eastAsia="Avenir" w:hAnsi="Gellix" w:cs="Arial"/>
          <w:szCs w:val="20"/>
        </w:rPr>
        <w:t xml:space="preserve">Essentially, the underlying assumption is that companies want to do good but don’t always know how. </w:t>
      </w:r>
    </w:p>
    <w:p w14:paraId="1FEA37D0" w14:textId="77777777" w:rsidR="00246530" w:rsidRPr="0054628B" w:rsidRDefault="00246530" w:rsidP="009703AF">
      <w:pPr>
        <w:rPr>
          <w:rFonts w:ascii="Gellix" w:hAnsi="Gellix"/>
          <w:szCs w:val="20"/>
        </w:rPr>
      </w:pPr>
    </w:p>
    <w:p w14:paraId="1871D33A" w14:textId="62FD30CF" w:rsidR="00D31787" w:rsidRPr="0054628B" w:rsidRDefault="005D4392" w:rsidP="009703AF">
      <w:pPr>
        <w:rPr>
          <w:rFonts w:ascii="Gellix" w:eastAsia="Avenir" w:hAnsi="Gellix" w:cs="Arial"/>
          <w:szCs w:val="20"/>
        </w:rPr>
      </w:pPr>
      <w:r w:rsidRPr="0054628B">
        <w:rPr>
          <w:rFonts w:ascii="Gellix" w:hAnsi="Gellix"/>
          <w:szCs w:val="20"/>
        </w:rPr>
        <w:t xml:space="preserve">This guidance helps companies </w:t>
      </w:r>
      <w:r w:rsidR="00A80E7B" w:rsidRPr="0054628B">
        <w:rPr>
          <w:rFonts w:ascii="Gellix" w:hAnsi="Gellix"/>
          <w:szCs w:val="20"/>
        </w:rPr>
        <w:t>internalize</w:t>
      </w:r>
      <w:r w:rsidR="002A795B" w:rsidRPr="0054628B">
        <w:rPr>
          <w:rFonts w:ascii="Gellix" w:hAnsi="Gellix"/>
          <w:szCs w:val="20"/>
        </w:rPr>
        <w:t xml:space="preserve"> best practice to meet</w:t>
      </w:r>
      <w:r w:rsidR="00A80E7B" w:rsidRPr="0054628B">
        <w:rPr>
          <w:rFonts w:ascii="Gellix" w:hAnsi="Gellix"/>
          <w:szCs w:val="20"/>
        </w:rPr>
        <w:t xml:space="preserve"> </w:t>
      </w:r>
      <w:r w:rsidRPr="0054628B">
        <w:rPr>
          <w:rFonts w:ascii="Gellix" w:hAnsi="Gellix"/>
          <w:szCs w:val="20"/>
        </w:rPr>
        <w:t xml:space="preserve">international </w:t>
      </w:r>
      <w:r w:rsidR="002A795B" w:rsidRPr="0054628B">
        <w:rPr>
          <w:rFonts w:ascii="Gellix" w:hAnsi="Gellix"/>
          <w:szCs w:val="20"/>
        </w:rPr>
        <w:t xml:space="preserve">expectations </w:t>
      </w:r>
      <w:r w:rsidR="00B316AD" w:rsidRPr="0054628B">
        <w:rPr>
          <w:rFonts w:ascii="Gellix" w:hAnsi="Gellix"/>
          <w:szCs w:val="20"/>
        </w:rPr>
        <w:t xml:space="preserve">when faced with </w:t>
      </w:r>
      <w:r w:rsidR="00884329" w:rsidRPr="0054628B">
        <w:rPr>
          <w:rFonts w:ascii="Gellix" w:hAnsi="Gellix"/>
          <w:szCs w:val="20"/>
        </w:rPr>
        <w:t xml:space="preserve">challenging situations that </w:t>
      </w:r>
      <w:r w:rsidR="00D31787" w:rsidRPr="0054628B">
        <w:rPr>
          <w:rFonts w:ascii="Gellix" w:hAnsi="Gellix"/>
          <w:szCs w:val="20"/>
        </w:rPr>
        <w:t>cause</w:t>
      </w:r>
      <w:r w:rsidR="007779D3" w:rsidRPr="0054628B">
        <w:rPr>
          <w:rFonts w:ascii="Gellix" w:hAnsi="Gellix"/>
          <w:szCs w:val="20"/>
        </w:rPr>
        <w:t xml:space="preserve"> stay-or-leave dilemmas</w:t>
      </w:r>
      <w:r w:rsidR="00B316AD" w:rsidRPr="0054628B">
        <w:rPr>
          <w:rFonts w:ascii="Gellix" w:hAnsi="Gellix"/>
          <w:szCs w:val="20"/>
        </w:rPr>
        <w:t>.</w:t>
      </w:r>
      <w:r w:rsidR="00246530" w:rsidRPr="0054628B">
        <w:rPr>
          <w:rFonts w:ascii="Gellix" w:hAnsi="Gellix"/>
          <w:szCs w:val="20"/>
        </w:rPr>
        <w:t xml:space="preserve"> </w:t>
      </w:r>
      <w:r w:rsidR="009703AF" w:rsidRPr="0054628B">
        <w:rPr>
          <w:rFonts w:ascii="Gellix" w:eastAsia="Avenir" w:hAnsi="Gellix" w:cs="Arial"/>
          <w:szCs w:val="20"/>
        </w:rPr>
        <w:t xml:space="preserve">It is also intended to encourage progressively improved understanding of the issues associated with responsible business conduct – and to support continuous improvement in internal systems for responding to crises. </w:t>
      </w:r>
    </w:p>
    <w:p w14:paraId="18396CC5" w14:textId="77777777" w:rsidR="00D31787" w:rsidRPr="0054628B" w:rsidRDefault="00D31787" w:rsidP="009703AF">
      <w:pPr>
        <w:rPr>
          <w:rFonts w:ascii="Gellix" w:eastAsia="Avenir" w:hAnsi="Gellix" w:cs="Arial"/>
          <w:szCs w:val="20"/>
        </w:rPr>
      </w:pPr>
    </w:p>
    <w:p w14:paraId="52C01DF1" w14:textId="60339D4F" w:rsidR="009703AF" w:rsidRPr="0054628B" w:rsidRDefault="00A61DAD" w:rsidP="009703AF">
      <w:p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 xml:space="preserve">The aim of effective crisis management is to </w:t>
      </w:r>
      <w:r w:rsidR="00B274F0" w:rsidRPr="0054628B">
        <w:rPr>
          <w:rFonts w:ascii="Gellix" w:eastAsia="Avenir" w:hAnsi="Gellix" w:cs="Arial"/>
          <w:szCs w:val="20"/>
        </w:rPr>
        <w:t xml:space="preserve">avoid or </w:t>
      </w:r>
      <w:r w:rsidRPr="0054628B">
        <w:rPr>
          <w:rFonts w:ascii="Gellix" w:eastAsia="Avenir" w:hAnsi="Gellix" w:cs="Arial"/>
          <w:szCs w:val="20"/>
        </w:rPr>
        <w:t xml:space="preserve">minimize </w:t>
      </w:r>
      <w:r w:rsidR="00B274F0" w:rsidRPr="0054628B">
        <w:rPr>
          <w:rFonts w:ascii="Gellix" w:eastAsia="Avenir" w:hAnsi="Gellix" w:cs="Arial"/>
          <w:szCs w:val="20"/>
        </w:rPr>
        <w:t xml:space="preserve">the negative impact to the organisation, its </w:t>
      </w:r>
      <w:r w:rsidR="00552B4E" w:rsidRPr="0054628B">
        <w:rPr>
          <w:rFonts w:ascii="Gellix" w:eastAsia="Avenir" w:hAnsi="Gellix" w:cs="Arial"/>
          <w:szCs w:val="20"/>
        </w:rPr>
        <w:t xml:space="preserve">workforce </w:t>
      </w:r>
      <w:r w:rsidR="00BB6362" w:rsidRPr="0054628B">
        <w:rPr>
          <w:rFonts w:ascii="Gellix" w:eastAsia="Avenir" w:hAnsi="Gellix" w:cs="Arial"/>
          <w:szCs w:val="20"/>
        </w:rPr>
        <w:t xml:space="preserve">and </w:t>
      </w:r>
      <w:r w:rsidR="00B274F0" w:rsidRPr="0054628B">
        <w:rPr>
          <w:rFonts w:ascii="Gellix" w:eastAsia="Avenir" w:hAnsi="Gellix" w:cs="Arial"/>
          <w:szCs w:val="20"/>
        </w:rPr>
        <w:t>stakeholders</w:t>
      </w:r>
      <w:r w:rsidR="001334A1" w:rsidRPr="0054628B">
        <w:rPr>
          <w:rFonts w:ascii="Gellix" w:eastAsia="Avenir" w:hAnsi="Gellix" w:cs="Arial"/>
          <w:szCs w:val="20"/>
        </w:rPr>
        <w:t xml:space="preserve">. The </w:t>
      </w:r>
      <w:r w:rsidR="00D4191B" w:rsidRPr="0054628B">
        <w:rPr>
          <w:rFonts w:ascii="Gellix" w:eastAsia="Avenir" w:hAnsi="Gellix" w:cs="Arial"/>
          <w:szCs w:val="20"/>
        </w:rPr>
        <w:t>responsible business conduct</w:t>
      </w:r>
      <w:r w:rsidR="001334A1" w:rsidRPr="0054628B">
        <w:rPr>
          <w:rFonts w:ascii="Gellix" w:eastAsia="Avenir" w:hAnsi="Gellix" w:cs="Arial"/>
          <w:szCs w:val="20"/>
        </w:rPr>
        <w:t xml:space="preserve"> perspective adds the dimension of </w:t>
      </w:r>
      <w:r w:rsidR="00602E24" w:rsidRPr="0054628B">
        <w:rPr>
          <w:rFonts w:ascii="Gellix" w:eastAsia="Avenir" w:hAnsi="Gellix" w:cs="Arial"/>
          <w:szCs w:val="20"/>
        </w:rPr>
        <w:t>taking into a</w:t>
      </w:r>
      <w:r w:rsidR="000D4D0E" w:rsidRPr="0054628B">
        <w:rPr>
          <w:rFonts w:ascii="Gellix" w:eastAsia="Avenir" w:hAnsi="Gellix" w:cs="Arial"/>
          <w:szCs w:val="20"/>
        </w:rPr>
        <w:t xml:space="preserve">ccount </w:t>
      </w:r>
      <w:r w:rsidR="001334A1" w:rsidRPr="0054628B">
        <w:rPr>
          <w:rFonts w:ascii="Gellix" w:eastAsia="Avenir" w:hAnsi="Gellix" w:cs="Arial"/>
          <w:szCs w:val="20"/>
        </w:rPr>
        <w:t xml:space="preserve">the impact the company’s decision will have on the society </w:t>
      </w:r>
      <w:r w:rsidR="004A5FF2" w:rsidRPr="0054628B">
        <w:rPr>
          <w:rFonts w:ascii="Gellix" w:eastAsia="Avenir" w:hAnsi="Gellix" w:cs="Arial"/>
          <w:szCs w:val="20"/>
        </w:rPr>
        <w:t xml:space="preserve">and broader context </w:t>
      </w:r>
      <w:r w:rsidR="001334A1" w:rsidRPr="0054628B">
        <w:rPr>
          <w:rFonts w:ascii="Gellix" w:eastAsia="Avenir" w:hAnsi="Gellix" w:cs="Arial"/>
          <w:szCs w:val="20"/>
        </w:rPr>
        <w:t xml:space="preserve">in which it operates. </w:t>
      </w:r>
    </w:p>
    <w:p w14:paraId="0839E6F0" w14:textId="77777777" w:rsidR="0079145F" w:rsidRPr="0054628B" w:rsidRDefault="0079145F" w:rsidP="009703AF">
      <w:pPr>
        <w:rPr>
          <w:rFonts w:ascii="Gellix" w:eastAsia="Avenir" w:hAnsi="Gellix" w:cs="Arial"/>
          <w:szCs w:val="20"/>
        </w:rPr>
      </w:pPr>
    </w:p>
    <w:p w14:paraId="1F49D3E2" w14:textId="076CCBE2" w:rsidR="0079145F" w:rsidRPr="0054628B" w:rsidRDefault="0079145F" w:rsidP="009703AF">
      <w:p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 xml:space="preserve">A </w:t>
      </w:r>
      <w:r w:rsidRPr="0054628B">
        <w:rPr>
          <w:rFonts w:ascii="Gellix" w:hAnsi="Gellix"/>
          <w:szCs w:val="20"/>
        </w:rPr>
        <w:t>crisis in this context is generally triggered b</w:t>
      </w:r>
      <w:r w:rsidR="00ED390F" w:rsidRPr="0054628B">
        <w:rPr>
          <w:rFonts w:ascii="Gellix" w:hAnsi="Gellix"/>
          <w:szCs w:val="20"/>
        </w:rPr>
        <w:t>y the following risks</w:t>
      </w:r>
      <w:r w:rsidR="00756ACF">
        <w:rPr>
          <w:rFonts w:ascii="Gellix" w:hAnsi="Gellix"/>
          <w:szCs w:val="20"/>
        </w:rPr>
        <w:t>:</w:t>
      </w:r>
    </w:p>
    <w:p w14:paraId="70AFECA1" w14:textId="77777777" w:rsidR="0079145F" w:rsidRPr="0054628B" w:rsidRDefault="0079145F" w:rsidP="0079145F">
      <w:pPr>
        <w:pStyle w:val="Liststycke"/>
        <w:numPr>
          <w:ilvl w:val="0"/>
          <w:numId w:val="61"/>
        </w:numPr>
        <w:rPr>
          <w:rFonts w:ascii="Gellix" w:hAnsi="Gellix"/>
        </w:rPr>
      </w:pPr>
      <w:r w:rsidRPr="0054628B">
        <w:rPr>
          <w:rFonts w:ascii="Gellix" w:hAnsi="Gellix"/>
        </w:rPr>
        <w:t>Geopolitical conflict</w:t>
      </w:r>
    </w:p>
    <w:p w14:paraId="2815C05F" w14:textId="4A794BD3" w:rsidR="0079145F" w:rsidRPr="0054628B" w:rsidRDefault="0079145F" w:rsidP="0079145F">
      <w:pPr>
        <w:pStyle w:val="Liststycke"/>
        <w:numPr>
          <w:ilvl w:val="0"/>
          <w:numId w:val="61"/>
        </w:numPr>
        <w:rPr>
          <w:rFonts w:ascii="Gellix" w:hAnsi="Gellix"/>
        </w:rPr>
      </w:pPr>
      <w:r w:rsidRPr="0054628B">
        <w:rPr>
          <w:rFonts w:ascii="Gellix" w:hAnsi="Gellix"/>
        </w:rPr>
        <w:t>Political unrest, escalation of armed conflicts, terrorism, violence domestically or in the region or military coup</w:t>
      </w:r>
    </w:p>
    <w:p w14:paraId="6581B4EE" w14:textId="02A55532" w:rsidR="0079145F" w:rsidRPr="0054628B" w:rsidRDefault="0079145F" w:rsidP="0079145F">
      <w:pPr>
        <w:pStyle w:val="Liststycke"/>
        <w:numPr>
          <w:ilvl w:val="0"/>
          <w:numId w:val="51"/>
        </w:numPr>
        <w:rPr>
          <w:rFonts w:ascii="Gellix" w:hAnsi="Gellix"/>
        </w:rPr>
      </w:pPr>
      <w:r w:rsidRPr="0054628B">
        <w:rPr>
          <w:rFonts w:ascii="Gellix" w:hAnsi="Gellix"/>
        </w:rPr>
        <w:t xml:space="preserve">Allegations of severe and systematic human rights violations by those in power, including persecution of minorities or excluded groups or members of the civil society </w:t>
      </w:r>
      <w:r w:rsidR="000E6298" w:rsidRPr="0054628B">
        <w:rPr>
          <w:rFonts w:ascii="Gellix" w:hAnsi="Gellix"/>
        </w:rPr>
        <w:t>or civil rights defenders</w:t>
      </w:r>
    </w:p>
    <w:p w14:paraId="3C07060C" w14:textId="77777777" w:rsidR="0079145F" w:rsidRPr="0054628B" w:rsidRDefault="0079145F" w:rsidP="0079145F">
      <w:pPr>
        <w:pStyle w:val="Liststycke"/>
        <w:numPr>
          <w:ilvl w:val="0"/>
          <w:numId w:val="51"/>
        </w:numPr>
        <w:rPr>
          <w:rFonts w:ascii="Gellix" w:hAnsi="Gellix"/>
        </w:rPr>
      </w:pPr>
      <w:r w:rsidRPr="0054628B">
        <w:rPr>
          <w:rFonts w:ascii="Gellix" w:hAnsi="Gellix"/>
          <w:szCs w:val="20"/>
        </w:rPr>
        <w:t>Escalation of restrictive trade measures such as embargo or extensive sanctions regimes</w:t>
      </w:r>
    </w:p>
    <w:p w14:paraId="747FD04D" w14:textId="77777777" w:rsidR="0079145F" w:rsidRPr="0054628B" w:rsidRDefault="0079145F" w:rsidP="0079145F">
      <w:pPr>
        <w:pStyle w:val="Liststycke"/>
        <w:numPr>
          <w:ilvl w:val="0"/>
          <w:numId w:val="51"/>
        </w:numPr>
        <w:rPr>
          <w:rFonts w:ascii="Gellix" w:hAnsi="Gellix"/>
        </w:rPr>
      </w:pPr>
      <w:r w:rsidRPr="0054628B">
        <w:rPr>
          <w:rFonts w:ascii="Gellix" w:eastAsia="Avenir" w:hAnsi="Gellix" w:cs="Arial"/>
          <w:szCs w:val="20"/>
        </w:rPr>
        <w:t>Onset of new legislation that would be inconsistent with the company’s policy commitments</w:t>
      </w:r>
    </w:p>
    <w:p w14:paraId="666700EC" w14:textId="77777777" w:rsidR="0079145F" w:rsidRPr="0054628B" w:rsidRDefault="0079145F" w:rsidP="0079145F">
      <w:pPr>
        <w:pStyle w:val="Liststycke"/>
        <w:numPr>
          <w:ilvl w:val="0"/>
          <w:numId w:val="51"/>
        </w:numPr>
        <w:rPr>
          <w:rFonts w:ascii="Gellix" w:hAnsi="Gellix"/>
        </w:rPr>
      </w:pPr>
      <w:r w:rsidRPr="0054628B">
        <w:rPr>
          <w:rFonts w:ascii="Gellix" w:hAnsi="Gellix"/>
          <w:szCs w:val="20"/>
        </w:rPr>
        <w:t xml:space="preserve">Public criticism of the company’s association with a certain regime or individuals in power  </w:t>
      </w:r>
      <w:r w:rsidRPr="0054628B" w:rsidDel="001179C2">
        <w:rPr>
          <w:rFonts w:ascii="Gellix" w:hAnsi="Gellix"/>
        </w:rPr>
        <w:t xml:space="preserve"> </w:t>
      </w:r>
    </w:p>
    <w:p w14:paraId="189B4DC1" w14:textId="0739E548" w:rsidR="0079145F" w:rsidRPr="0054628B" w:rsidRDefault="0079145F" w:rsidP="0079145F">
      <w:pPr>
        <w:pStyle w:val="Liststycke"/>
        <w:numPr>
          <w:ilvl w:val="0"/>
          <w:numId w:val="51"/>
        </w:numPr>
        <w:rPr>
          <w:rFonts w:ascii="Gellix" w:hAnsi="Gellix"/>
        </w:rPr>
      </w:pPr>
      <w:r w:rsidRPr="0054628B">
        <w:rPr>
          <w:rFonts w:ascii="Gellix" w:hAnsi="Gellix"/>
        </w:rPr>
        <w:t>Any other situation that impede</w:t>
      </w:r>
      <w:r w:rsidR="004C30D1" w:rsidRPr="0054628B">
        <w:rPr>
          <w:rFonts w:ascii="Gellix" w:hAnsi="Gellix"/>
        </w:rPr>
        <w:t>s</w:t>
      </w:r>
      <w:r w:rsidRPr="0054628B">
        <w:rPr>
          <w:rFonts w:ascii="Gellix" w:hAnsi="Gellix"/>
        </w:rPr>
        <w:t xml:space="preserve"> on a company’s ability to continue conducting its business in accordance with its internal policies and commitments to responsible business conduct</w:t>
      </w:r>
      <w:r w:rsidR="008A789C" w:rsidRPr="0054628B">
        <w:rPr>
          <w:rFonts w:ascii="Gellix" w:hAnsi="Gellix"/>
        </w:rPr>
        <w:t>.</w:t>
      </w:r>
    </w:p>
    <w:p w14:paraId="0B322D66" w14:textId="77777777" w:rsidR="0079145F" w:rsidRPr="0054628B" w:rsidRDefault="0079145F" w:rsidP="009703AF">
      <w:pPr>
        <w:rPr>
          <w:rFonts w:ascii="Gellix" w:hAnsi="Gellix"/>
          <w:szCs w:val="20"/>
        </w:rPr>
      </w:pPr>
    </w:p>
    <w:p w14:paraId="3758D937" w14:textId="69939BD1" w:rsidR="008854DC" w:rsidRPr="0054628B" w:rsidRDefault="00ED390F" w:rsidP="002A620F">
      <w:pPr>
        <w:rPr>
          <w:rFonts w:ascii="Gellix" w:hAnsi="Gellix"/>
          <w:szCs w:val="20"/>
        </w:rPr>
      </w:pPr>
      <w:r w:rsidRPr="0054628B">
        <w:rPr>
          <w:rFonts w:ascii="Gellix" w:hAnsi="Gellix"/>
          <w:szCs w:val="20"/>
        </w:rPr>
        <w:t xml:space="preserve">The common denominator for </w:t>
      </w:r>
      <w:r w:rsidR="00916508" w:rsidRPr="0054628B">
        <w:rPr>
          <w:rFonts w:ascii="Gellix" w:hAnsi="Gellix"/>
          <w:szCs w:val="20"/>
        </w:rPr>
        <w:t xml:space="preserve">all </w:t>
      </w:r>
      <w:r w:rsidRPr="0054628B">
        <w:rPr>
          <w:rFonts w:ascii="Gellix" w:hAnsi="Gellix"/>
          <w:szCs w:val="20"/>
        </w:rPr>
        <w:t>these</w:t>
      </w:r>
      <w:r w:rsidR="006D7957" w:rsidRPr="0054628B">
        <w:rPr>
          <w:rFonts w:ascii="Gellix" w:hAnsi="Gellix"/>
          <w:szCs w:val="20"/>
        </w:rPr>
        <w:t xml:space="preserve"> </w:t>
      </w:r>
      <w:r w:rsidR="00B146AE" w:rsidRPr="0054628B">
        <w:rPr>
          <w:rFonts w:ascii="Gellix" w:hAnsi="Gellix"/>
          <w:szCs w:val="20"/>
        </w:rPr>
        <w:t>risks</w:t>
      </w:r>
      <w:r w:rsidR="006D7957" w:rsidRPr="0054628B">
        <w:rPr>
          <w:rFonts w:ascii="Gellix" w:hAnsi="Gellix"/>
          <w:szCs w:val="20"/>
        </w:rPr>
        <w:t xml:space="preserve"> tend</w:t>
      </w:r>
      <w:r w:rsidR="009C0118" w:rsidRPr="0054628B">
        <w:rPr>
          <w:rFonts w:ascii="Gellix" w:hAnsi="Gellix"/>
          <w:szCs w:val="20"/>
        </w:rPr>
        <w:t>s</w:t>
      </w:r>
      <w:r w:rsidR="006D7957" w:rsidRPr="0054628B">
        <w:rPr>
          <w:rFonts w:ascii="Gellix" w:hAnsi="Gellix"/>
          <w:szCs w:val="20"/>
        </w:rPr>
        <w:t xml:space="preserve"> to be</w:t>
      </w:r>
      <w:r w:rsidR="008854DC" w:rsidRPr="0054628B">
        <w:rPr>
          <w:rFonts w:ascii="Gellix" w:hAnsi="Gellix"/>
          <w:szCs w:val="20"/>
        </w:rPr>
        <w:t xml:space="preserve"> </w:t>
      </w:r>
      <w:r w:rsidRPr="0054628B">
        <w:rPr>
          <w:rFonts w:ascii="Gellix" w:hAnsi="Gellix"/>
          <w:szCs w:val="20"/>
        </w:rPr>
        <w:t xml:space="preserve">that </w:t>
      </w:r>
      <w:r w:rsidR="00B146AE" w:rsidRPr="0054628B">
        <w:rPr>
          <w:rFonts w:ascii="Gellix" w:hAnsi="Gellix"/>
          <w:szCs w:val="20"/>
        </w:rPr>
        <w:t>the consequences</w:t>
      </w:r>
      <w:r w:rsidRPr="0054628B">
        <w:rPr>
          <w:rFonts w:ascii="Gellix" w:hAnsi="Gellix"/>
          <w:szCs w:val="20"/>
        </w:rPr>
        <w:t xml:space="preserve"> quickly escalate to </w:t>
      </w:r>
      <w:r w:rsidR="00E97153" w:rsidRPr="0054628B">
        <w:rPr>
          <w:rFonts w:ascii="Gellix" w:hAnsi="Gellix"/>
          <w:szCs w:val="20"/>
        </w:rPr>
        <w:t>such magnitude that</w:t>
      </w:r>
      <w:r w:rsidR="00E73BD4" w:rsidRPr="0054628B">
        <w:rPr>
          <w:rFonts w:ascii="Gellix" w:hAnsi="Gellix"/>
          <w:szCs w:val="20"/>
        </w:rPr>
        <w:t xml:space="preserve"> they</w:t>
      </w:r>
      <w:r w:rsidR="00E97153" w:rsidRPr="0054628B">
        <w:rPr>
          <w:rFonts w:ascii="Gellix" w:hAnsi="Gellix"/>
          <w:szCs w:val="20"/>
        </w:rPr>
        <w:t xml:space="preserve"> </w:t>
      </w:r>
      <w:r w:rsidR="00303BAC" w:rsidRPr="0054628B">
        <w:rPr>
          <w:rFonts w:ascii="Gellix" w:hAnsi="Gellix"/>
          <w:szCs w:val="20"/>
        </w:rPr>
        <w:t>cal</w:t>
      </w:r>
      <w:r w:rsidR="00E73BD4" w:rsidRPr="0054628B">
        <w:rPr>
          <w:rFonts w:ascii="Gellix" w:hAnsi="Gellix"/>
          <w:szCs w:val="20"/>
        </w:rPr>
        <w:t>l</w:t>
      </w:r>
      <w:r w:rsidR="00303BAC" w:rsidRPr="0054628B">
        <w:rPr>
          <w:rFonts w:ascii="Gellix" w:hAnsi="Gellix"/>
          <w:szCs w:val="20"/>
        </w:rPr>
        <w:t xml:space="preserve"> for action from the </w:t>
      </w:r>
      <w:r w:rsidR="00B755C6" w:rsidRPr="0054628B">
        <w:rPr>
          <w:rFonts w:ascii="Gellix" w:hAnsi="Gellix"/>
          <w:szCs w:val="20"/>
        </w:rPr>
        <w:t xml:space="preserve">senior management of the </w:t>
      </w:r>
      <w:r w:rsidR="00303BAC" w:rsidRPr="0054628B">
        <w:rPr>
          <w:rFonts w:ascii="Gellix" w:hAnsi="Gellix"/>
          <w:szCs w:val="20"/>
        </w:rPr>
        <w:t>company</w:t>
      </w:r>
      <w:r w:rsidR="00F011FE" w:rsidRPr="0054628B">
        <w:rPr>
          <w:rFonts w:ascii="Gellix" w:hAnsi="Gellix"/>
          <w:szCs w:val="20"/>
        </w:rPr>
        <w:t>,</w:t>
      </w:r>
      <w:r w:rsidR="00303BAC" w:rsidRPr="0054628B">
        <w:rPr>
          <w:rFonts w:ascii="Gellix" w:hAnsi="Gellix"/>
          <w:szCs w:val="20"/>
        </w:rPr>
        <w:t xml:space="preserve"> and in extension require a decision </w:t>
      </w:r>
      <w:r w:rsidR="00AB7BC9" w:rsidRPr="0054628B">
        <w:rPr>
          <w:rFonts w:ascii="Gellix" w:hAnsi="Gellix"/>
          <w:szCs w:val="20"/>
        </w:rPr>
        <w:t xml:space="preserve">on </w:t>
      </w:r>
      <w:r w:rsidR="00303BAC" w:rsidRPr="0054628B">
        <w:rPr>
          <w:rFonts w:ascii="Gellix" w:hAnsi="Gellix"/>
          <w:szCs w:val="20"/>
        </w:rPr>
        <w:t xml:space="preserve">whether </w:t>
      </w:r>
      <w:r w:rsidR="00AB7BC9" w:rsidRPr="0054628B">
        <w:rPr>
          <w:rFonts w:ascii="Gellix" w:hAnsi="Gellix"/>
          <w:szCs w:val="20"/>
        </w:rPr>
        <w:t>–</w:t>
      </w:r>
      <w:r w:rsidR="00401C3E" w:rsidRPr="0054628B">
        <w:rPr>
          <w:rFonts w:ascii="Gellix" w:hAnsi="Gellix"/>
          <w:szCs w:val="20"/>
        </w:rPr>
        <w:t xml:space="preserve"> and how </w:t>
      </w:r>
      <w:r w:rsidR="00AB7BC9" w:rsidRPr="0054628B">
        <w:rPr>
          <w:rFonts w:ascii="Gellix" w:hAnsi="Gellix"/>
          <w:szCs w:val="20"/>
        </w:rPr>
        <w:t>–</w:t>
      </w:r>
      <w:r w:rsidR="00401C3E" w:rsidRPr="0054628B">
        <w:rPr>
          <w:rFonts w:ascii="Gellix" w:hAnsi="Gellix"/>
          <w:szCs w:val="20"/>
        </w:rPr>
        <w:t xml:space="preserve"> to</w:t>
      </w:r>
      <w:r w:rsidR="00303BAC" w:rsidRPr="0054628B">
        <w:rPr>
          <w:rFonts w:ascii="Gellix" w:hAnsi="Gellix"/>
          <w:szCs w:val="20"/>
        </w:rPr>
        <w:t xml:space="preserve"> </w:t>
      </w:r>
      <w:r w:rsidR="005A28D3" w:rsidRPr="0054628B">
        <w:rPr>
          <w:rFonts w:ascii="Gellix" w:hAnsi="Gellix"/>
          <w:szCs w:val="20"/>
        </w:rPr>
        <w:t>remain</w:t>
      </w:r>
      <w:r w:rsidR="00303BAC" w:rsidRPr="0054628B">
        <w:rPr>
          <w:rFonts w:ascii="Gellix" w:hAnsi="Gellix"/>
          <w:szCs w:val="20"/>
        </w:rPr>
        <w:t xml:space="preserve"> or </w:t>
      </w:r>
      <w:r w:rsidR="005A28D3" w:rsidRPr="0054628B">
        <w:rPr>
          <w:rFonts w:ascii="Gellix" w:hAnsi="Gellix"/>
          <w:szCs w:val="20"/>
        </w:rPr>
        <w:t>exit</w:t>
      </w:r>
      <w:r w:rsidR="008854DC" w:rsidRPr="0054628B">
        <w:rPr>
          <w:rFonts w:ascii="Gellix" w:hAnsi="Gellix"/>
          <w:szCs w:val="20"/>
        </w:rPr>
        <w:t>.</w:t>
      </w:r>
      <w:r w:rsidR="005162D6" w:rsidRPr="0054628B">
        <w:rPr>
          <w:rFonts w:ascii="Gellix" w:hAnsi="Gellix"/>
          <w:szCs w:val="20"/>
        </w:rPr>
        <w:t xml:space="preserve"> </w:t>
      </w:r>
      <w:r w:rsidR="005A28D3" w:rsidRPr="0054628B">
        <w:rPr>
          <w:rFonts w:ascii="Gellix" w:hAnsi="Gellix"/>
          <w:szCs w:val="20"/>
        </w:rPr>
        <w:t xml:space="preserve">It must be recognized however that </w:t>
      </w:r>
      <w:r w:rsidR="00AC50E9" w:rsidRPr="0054628B">
        <w:rPr>
          <w:rFonts w:ascii="Gellix" w:hAnsi="Gellix"/>
          <w:szCs w:val="20"/>
        </w:rPr>
        <w:t xml:space="preserve">no two </w:t>
      </w:r>
      <w:r w:rsidR="00AB7BC9" w:rsidRPr="0054628B">
        <w:rPr>
          <w:rFonts w:ascii="Gellix" w:hAnsi="Gellix"/>
          <w:szCs w:val="20"/>
        </w:rPr>
        <w:t>crises</w:t>
      </w:r>
      <w:r w:rsidR="00AC50E9" w:rsidRPr="0054628B">
        <w:rPr>
          <w:rFonts w:ascii="Gellix" w:hAnsi="Gellix"/>
          <w:szCs w:val="20"/>
        </w:rPr>
        <w:t xml:space="preserve"> will be identical</w:t>
      </w:r>
      <w:r w:rsidR="00AB7BC9" w:rsidRPr="0054628B">
        <w:rPr>
          <w:rFonts w:ascii="Gellix" w:hAnsi="Gellix"/>
          <w:szCs w:val="20"/>
        </w:rPr>
        <w:t>,</w:t>
      </w:r>
      <w:r w:rsidR="00AC50E9" w:rsidRPr="0054628B">
        <w:rPr>
          <w:rFonts w:ascii="Gellix" w:hAnsi="Gellix"/>
          <w:szCs w:val="20"/>
        </w:rPr>
        <w:t xml:space="preserve"> and </w:t>
      </w:r>
      <w:r w:rsidR="005A28D3" w:rsidRPr="0054628B">
        <w:rPr>
          <w:rFonts w:ascii="Gellix" w:hAnsi="Gellix"/>
          <w:szCs w:val="20"/>
        </w:rPr>
        <w:t>exiting or leaving is rarely a binary decision</w:t>
      </w:r>
      <w:r w:rsidR="00B755C6" w:rsidRPr="0054628B">
        <w:rPr>
          <w:rFonts w:ascii="Gellix" w:hAnsi="Gellix"/>
          <w:szCs w:val="20"/>
        </w:rPr>
        <w:t>. A</w:t>
      </w:r>
      <w:r w:rsidR="009D4C9B" w:rsidRPr="0054628B">
        <w:rPr>
          <w:rFonts w:ascii="Gellix" w:hAnsi="Gellix"/>
          <w:szCs w:val="20"/>
        </w:rPr>
        <w:t xml:space="preserve">t the onset of a </w:t>
      </w:r>
      <w:r w:rsidR="009D4C9B" w:rsidRPr="0054628B">
        <w:rPr>
          <w:rFonts w:ascii="Gellix" w:hAnsi="Gellix"/>
          <w:szCs w:val="20"/>
        </w:rPr>
        <w:lastRenderedPageBreak/>
        <w:t>crisis</w:t>
      </w:r>
      <w:r w:rsidR="00AB7BC9" w:rsidRPr="0054628B">
        <w:rPr>
          <w:rFonts w:ascii="Gellix" w:hAnsi="Gellix"/>
          <w:szCs w:val="20"/>
        </w:rPr>
        <w:t>,</w:t>
      </w:r>
      <w:r w:rsidR="009D4C9B" w:rsidRPr="0054628B">
        <w:rPr>
          <w:rFonts w:ascii="Gellix" w:hAnsi="Gellix"/>
          <w:szCs w:val="20"/>
        </w:rPr>
        <w:t xml:space="preserve"> </w:t>
      </w:r>
      <w:r w:rsidR="007E79F3" w:rsidRPr="0054628B">
        <w:rPr>
          <w:rFonts w:ascii="Gellix" w:hAnsi="Gellix"/>
          <w:szCs w:val="20"/>
        </w:rPr>
        <w:t>compan</w:t>
      </w:r>
      <w:r w:rsidR="008C33A8" w:rsidRPr="0054628B">
        <w:rPr>
          <w:rFonts w:ascii="Gellix" w:hAnsi="Gellix"/>
          <w:szCs w:val="20"/>
        </w:rPr>
        <w:t>ies w</w:t>
      </w:r>
      <w:r w:rsidR="007E79F3" w:rsidRPr="0054628B">
        <w:rPr>
          <w:rFonts w:ascii="Gellix" w:hAnsi="Gellix"/>
          <w:szCs w:val="20"/>
        </w:rPr>
        <w:t>ill not be able to change course overnight</w:t>
      </w:r>
      <w:r w:rsidR="00B07754" w:rsidRPr="0054628B">
        <w:rPr>
          <w:rFonts w:ascii="Gellix" w:hAnsi="Gellix"/>
          <w:szCs w:val="20"/>
        </w:rPr>
        <w:t xml:space="preserve"> and it will not </w:t>
      </w:r>
      <w:r w:rsidR="00E03C16" w:rsidRPr="0054628B">
        <w:rPr>
          <w:rFonts w:ascii="Gellix" w:hAnsi="Gellix"/>
          <w:szCs w:val="20"/>
        </w:rPr>
        <w:t>be beneficial to societies</w:t>
      </w:r>
      <w:r w:rsidR="00B07754" w:rsidRPr="0054628B">
        <w:rPr>
          <w:rFonts w:ascii="Gellix" w:hAnsi="Gellix"/>
          <w:szCs w:val="20"/>
        </w:rPr>
        <w:t xml:space="preserve"> if companies make hasty</w:t>
      </w:r>
      <w:r w:rsidR="00E03C16" w:rsidRPr="0054628B">
        <w:rPr>
          <w:rFonts w:ascii="Gellix" w:hAnsi="Gellix"/>
          <w:szCs w:val="20"/>
        </w:rPr>
        <w:t xml:space="preserve"> and uniformed</w:t>
      </w:r>
      <w:r w:rsidR="00B07754" w:rsidRPr="0054628B">
        <w:rPr>
          <w:rFonts w:ascii="Gellix" w:hAnsi="Gellix"/>
          <w:szCs w:val="20"/>
        </w:rPr>
        <w:t xml:space="preserve"> decisions.</w:t>
      </w:r>
      <w:r w:rsidR="007E79F3" w:rsidRPr="0054628B">
        <w:rPr>
          <w:rFonts w:ascii="Gellix" w:hAnsi="Gellix"/>
          <w:szCs w:val="20"/>
        </w:rPr>
        <w:t xml:space="preserve"> </w:t>
      </w:r>
      <w:r w:rsidR="00D56F21" w:rsidRPr="0054628B">
        <w:rPr>
          <w:rFonts w:ascii="Gellix" w:hAnsi="Gellix"/>
          <w:szCs w:val="20"/>
        </w:rPr>
        <w:t>Instead,</w:t>
      </w:r>
      <w:r w:rsidR="007E79F3" w:rsidRPr="0054628B">
        <w:rPr>
          <w:rFonts w:ascii="Gellix" w:hAnsi="Gellix"/>
          <w:szCs w:val="20"/>
        </w:rPr>
        <w:t xml:space="preserve"> </w:t>
      </w:r>
      <w:r w:rsidR="00E03C16" w:rsidRPr="0054628B">
        <w:rPr>
          <w:rFonts w:ascii="Gellix" w:hAnsi="Gellix"/>
          <w:szCs w:val="20"/>
        </w:rPr>
        <w:t xml:space="preserve">companies must be enabled to make a </w:t>
      </w:r>
      <w:r w:rsidR="007E79F3" w:rsidRPr="0054628B">
        <w:rPr>
          <w:rFonts w:ascii="Gellix" w:hAnsi="Gellix"/>
          <w:szCs w:val="20"/>
        </w:rPr>
        <w:t xml:space="preserve">planned </w:t>
      </w:r>
      <w:r w:rsidR="00642703" w:rsidRPr="0054628B">
        <w:rPr>
          <w:rFonts w:ascii="Gellix" w:hAnsi="Gellix"/>
          <w:szCs w:val="20"/>
        </w:rPr>
        <w:t xml:space="preserve">decision supported by </w:t>
      </w:r>
      <w:r w:rsidR="00446533" w:rsidRPr="0054628B">
        <w:rPr>
          <w:rFonts w:ascii="Gellix" w:hAnsi="Gellix"/>
          <w:szCs w:val="20"/>
        </w:rPr>
        <w:t>informed and</w:t>
      </w:r>
      <w:r w:rsidR="00642703" w:rsidRPr="0054628B">
        <w:rPr>
          <w:rFonts w:ascii="Gellix" w:hAnsi="Gellix"/>
          <w:szCs w:val="20"/>
        </w:rPr>
        <w:t xml:space="preserve"> systematic due diligence</w:t>
      </w:r>
      <w:r w:rsidR="00E03C16" w:rsidRPr="0054628B">
        <w:rPr>
          <w:rFonts w:ascii="Gellix" w:hAnsi="Gellix"/>
          <w:szCs w:val="20"/>
        </w:rPr>
        <w:t>.</w:t>
      </w:r>
      <w:r w:rsidR="007E79F3" w:rsidRPr="0054628B">
        <w:rPr>
          <w:rFonts w:ascii="Gellix" w:hAnsi="Gellix"/>
          <w:szCs w:val="20"/>
        </w:rPr>
        <w:t xml:space="preserve"> </w:t>
      </w:r>
    </w:p>
    <w:p w14:paraId="1F6BD0FB" w14:textId="063CEF59" w:rsidR="00557489" w:rsidRPr="0054628B" w:rsidRDefault="00557489" w:rsidP="002A620F">
      <w:pPr>
        <w:rPr>
          <w:rFonts w:ascii="Gellix" w:hAnsi="Gellix"/>
          <w:szCs w:val="20"/>
        </w:rPr>
      </w:pPr>
    </w:p>
    <w:p w14:paraId="00000041" w14:textId="71366B2E" w:rsidR="009E74BE" w:rsidRPr="0054628B" w:rsidRDefault="008C25D1" w:rsidP="00BF14E5">
      <w:pPr>
        <w:pStyle w:val="Rubrik2"/>
        <w:rPr>
          <w:rFonts w:ascii="Gellix" w:hAnsi="Gellix"/>
        </w:rPr>
      </w:pPr>
      <w:bookmarkStart w:id="0" w:name="_Toc166218119"/>
      <w:r w:rsidRPr="0054628B">
        <w:rPr>
          <w:rFonts w:ascii="Gellix" w:hAnsi="Gellix"/>
        </w:rPr>
        <w:t xml:space="preserve">Aim and </w:t>
      </w:r>
      <w:r w:rsidR="00CA24D1" w:rsidRPr="0054628B">
        <w:rPr>
          <w:rFonts w:ascii="Gellix" w:hAnsi="Gellix"/>
        </w:rPr>
        <w:t>Objectives</w:t>
      </w:r>
      <w:r w:rsidR="00497359" w:rsidRPr="0054628B">
        <w:rPr>
          <w:rFonts w:ascii="Gellix" w:hAnsi="Gellix"/>
        </w:rPr>
        <w:t xml:space="preserve"> </w:t>
      </w:r>
      <w:bookmarkEnd w:id="0"/>
    </w:p>
    <w:p w14:paraId="5E619FDC" w14:textId="7CCB6C09" w:rsidR="008C25D1" w:rsidRPr="0054628B" w:rsidRDefault="00C80826" w:rsidP="00232FA6">
      <w:pPr>
        <w:rPr>
          <w:rFonts w:ascii="Gellix" w:hAnsi="Gellix"/>
        </w:rPr>
      </w:pPr>
      <w:r w:rsidRPr="0054628B">
        <w:rPr>
          <w:rFonts w:ascii="Gellix" w:hAnsi="Gellix"/>
        </w:rPr>
        <w:t xml:space="preserve">This guidance </w:t>
      </w:r>
      <w:r w:rsidR="00123814" w:rsidRPr="0054628B">
        <w:rPr>
          <w:rFonts w:ascii="Gellix" w:hAnsi="Gellix"/>
        </w:rPr>
        <w:t>support</w:t>
      </w:r>
      <w:r w:rsidR="0091420D" w:rsidRPr="0054628B">
        <w:rPr>
          <w:rFonts w:ascii="Gellix" w:hAnsi="Gellix"/>
        </w:rPr>
        <w:t>s</w:t>
      </w:r>
      <w:r w:rsidR="00123814" w:rsidRPr="0054628B">
        <w:rPr>
          <w:rFonts w:ascii="Gellix" w:hAnsi="Gellix"/>
        </w:rPr>
        <w:t xml:space="preserve"> companies</w:t>
      </w:r>
      <w:r w:rsidR="00B70FAC" w:rsidRPr="0054628B">
        <w:rPr>
          <w:rFonts w:ascii="Gellix" w:hAnsi="Gellix"/>
        </w:rPr>
        <w:t>’ abil</w:t>
      </w:r>
      <w:r w:rsidR="00684D18" w:rsidRPr="0054628B">
        <w:rPr>
          <w:rFonts w:ascii="Gellix" w:hAnsi="Gellix"/>
        </w:rPr>
        <w:t>ity</w:t>
      </w:r>
      <w:r w:rsidR="00123814" w:rsidRPr="0054628B">
        <w:rPr>
          <w:rFonts w:ascii="Gellix" w:hAnsi="Gellix"/>
        </w:rPr>
        <w:t xml:space="preserve"> to</w:t>
      </w:r>
      <w:r w:rsidR="008C25D1" w:rsidRPr="0054628B">
        <w:rPr>
          <w:rFonts w:ascii="Gellix" w:hAnsi="Gellix"/>
        </w:rPr>
        <w:t xml:space="preserve">: </w:t>
      </w:r>
    </w:p>
    <w:p w14:paraId="1717206B" w14:textId="30ECED9D" w:rsidR="008C25D1" w:rsidRPr="0054628B" w:rsidRDefault="001900DE">
      <w:pPr>
        <w:pStyle w:val="Liststycke"/>
        <w:numPr>
          <w:ilvl w:val="0"/>
          <w:numId w:val="16"/>
        </w:numPr>
        <w:rPr>
          <w:rFonts w:ascii="Gellix" w:hAnsi="Gellix"/>
        </w:rPr>
      </w:pPr>
      <w:r w:rsidRPr="0054628B">
        <w:rPr>
          <w:rFonts w:ascii="Gellix" w:hAnsi="Gellix"/>
        </w:rPr>
        <w:t>P</w:t>
      </w:r>
      <w:r w:rsidR="008C25D1" w:rsidRPr="0054628B">
        <w:rPr>
          <w:rFonts w:ascii="Gellix" w:hAnsi="Gellix"/>
        </w:rPr>
        <w:t xml:space="preserve">lan and act in ways </w:t>
      </w:r>
      <w:r w:rsidR="0091420D" w:rsidRPr="0054628B">
        <w:rPr>
          <w:rFonts w:ascii="Gellix" w:hAnsi="Gellix"/>
        </w:rPr>
        <w:t xml:space="preserve"> that</w:t>
      </w:r>
      <w:r w:rsidR="000E13EC" w:rsidRPr="0054628B">
        <w:rPr>
          <w:rFonts w:ascii="Gellix" w:hAnsi="Gellix"/>
        </w:rPr>
        <w:t xml:space="preserve"> don’t fuel conflicts</w:t>
      </w:r>
      <w:r w:rsidR="008C25D1" w:rsidRPr="0054628B">
        <w:rPr>
          <w:rFonts w:ascii="Gellix" w:hAnsi="Gellix"/>
        </w:rPr>
        <w:t xml:space="preserve"> </w:t>
      </w:r>
      <w:r w:rsidR="000E13EC" w:rsidRPr="0054628B">
        <w:rPr>
          <w:rFonts w:ascii="Gellix" w:hAnsi="Gellix"/>
        </w:rPr>
        <w:t xml:space="preserve">and </w:t>
      </w:r>
      <w:r w:rsidR="001A69F3" w:rsidRPr="0054628B">
        <w:rPr>
          <w:rFonts w:ascii="Gellix" w:hAnsi="Gellix"/>
        </w:rPr>
        <w:t>instead act with</w:t>
      </w:r>
      <w:r w:rsidR="000E13EC" w:rsidRPr="0054628B">
        <w:rPr>
          <w:rFonts w:ascii="Gellix" w:hAnsi="Gellix"/>
        </w:rPr>
        <w:t xml:space="preserve"> </w:t>
      </w:r>
      <w:r w:rsidR="008C25D1" w:rsidRPr="0054628B">
        <w:rPr>
          <w:rFonts w:ascii="Gellix" w:hAnsi="Gellix"/>
        </w:rPr>
        <w:t>respect</w:t>
      </w:r>
      <w:r w:rsidR="001A69F3" w:rsidRPr="0054628B">
        <w:rPr>
          <w:rFonts w:ascii="Gellix" w:hAnsi="Gellix"/>
        </w:rPr>
        <w:t xml:space="preserve"> for</w:t>
      </w:r>
      <w:r w:rsidR="008C25D1" w:rsidRPr="0054628B">
        <w:rPr>
          <w:rFonts w:ascii="Gellix" w:hAnsi="Gellix"/>
        </w:rPr>
        <w:t xml:space="preserve"> human rights </w:t>
      </w:r>
      <w:r w:rsidRPr="0054628B">
        <w:rPr>
          <w:rFonts w:ascii="Gellix" w:hAnsi="Gellix"/>
        </w:rPr>
        <w:t xml:space="preserve">and </w:t>
      </w:r>
      <w:r w:rsidR="00517432" w:rsidRPr="0054628B">
        <w:rPr>
          <w:rFonts w:ascii="Gellix" w:hAnsi="Gellix"/>
        </w:rPr>
        <w:t xml:space="preserve">in alignment with </w:t>
      </w:r>
      <w:r w:rsidR="008C25D1" w:rsidRPr="0054628B">
        <w:rPr>
          <w:rFonts w:ascii="Gellix" w:hAnsi="Gellix"/>
        </w:rPr>
        <w:t>responsible business conduct.</w:t>
      </w:r>
    </w:p>
    <w:p w14:paraId="67938C67" w14:textId="0C647515" w:rsidR="000E13EC" w:rsidRPr="0054628B" w:rsidRDefault="001900DE">
      <w:pPr>
        <w:pStyle w:val="Liststycke"/>
        <w:numPr>
          <w:ilvl w:val="0"/>
          <w:numId w:val="16"/>
        </w:numPr>
        <w:rPr>
          <w:rFonts w:ascii="Gellix" w:hAnsi="Gellix"/>
        </w:rPr>
      </w:pPr>
      <w:r w:rsidRPr="0054628B">
        <w:rPr>
          <w:rFonts w:ascii="Gellix" w:hAnsi="Gellix"/>
        </w:rPr>
        <w:t>U</w:t>
      </w:r>
      <w:r w:rsidR="008C25D1" w:rsidRPr="0054628B">
        <w:rPr>
          <w:rFonts w:ascii="Gellix" w:hAnsi="Gellix"/>
        </w:rPr>
        <w:t>nderstand their responsibilities and weigh considerations</w:t>
      </w:r>
      <w:r w:rsidR="00EF429A" w:rsidRPr="0054628B">
        <w:rPr>
          <w:rFonts w:ascii="Gellix" w:hAnsi="Gellix"/>
        </w:rPr>
        <w:t xml:space="preserve"> that take</w:t>
      </w:r>
      <w:r w:rsidR="008C25D1" w:rsidRPr="0054628B">
        <w:rPr>
          <w:rFonts w:ascii="Gellix" w:hAnsi="Gellix"/>
        </w:rPr>
        <w:t xml:space="preserve"> </w:t>
      </w:r>
      <w:r w:rsidR="00141B89" w:rsidRPr="0054628B">
        <w:rPr>
          <w:rFonts w:ascii="Gellix" w:hAnsi="Gellix"/>
        </w:rPr>
        <w:t>into account the</w:t>
      </w:r>
      <w:r w:rsidR="00513CF7" w:rsidRPr="0054628B">
        <w:rPr>
          <w:rFonts w:ascii="Gellix" w:hAnsi="Gellix"/>
        </w:rPr>
        <w:t xml:space="preserve"> </w:t>
      </w:r>
      <w:r w:rsidR="000E13EC" w:rsidRPr="0054628B">
        <w:rPr>
          <w:rFonts w:ascii="Gellix" w:hAnsi="Gellix"/>
        </w:rPr>
        <w:t>societal context</w:t>
      </w:r>
      <w:r w:rsidR="005564FA" w:rsidRPr="0054628B">
        <w:rPr>
          <w:rFonts w:ascii="Gellix" w:hAnsi="Gellix"/>
        </w:rPr>
        <w:t>.</w:t>
      </w:r>
    </w:p>
    <w:p w14:paraId="6D43670F" w14:textId="6280A3DD" w:rsidR="008C25D1" w:rsidRPr="0054628B" w:rsidRDefault="00F37827">
      <w:pPr>
        <w:pStyle w:val="Liststycke"/>
        <w:numPr>
          <w:ilvl w:val="0"/>
          <w:numId w:val="16"/>
        </w:numPr>
        <w:rPr>
          <w:rFonts w:ascii="Gellix" w:hAnsi="Gellix"/>
        </w:rPr>
      </w:pPr>
      <w:r w:rsidRPr="0054628B">
        <w:rPr>
          <w:rFonts w:ascii="Gellix" w:hAnsi="Gellix"/>
        </w:rPr>
        <w:t xml:space="preserve">Balance </w:t>
      </w:r>
      <w:r w:rsidR="008C25D1" w:rsidRPr="0054628B">
        <w:rPr>
          <w:rFonts w:ascii="Gellix" w:hAnsi="Gellix"/>
        </w:rPr>
        <w:t>regulatory and legal compliance; corporate reputational risk</w:t>
      </w:r>
      <w:r w:rsidR="00415FB3" w:rsidRPr="0054628B">
        <w:rPr>
          <w:rFonts w:ascii="Gellix" w:hAnsi="Gellix"/>
        </w:rPr>
        <w:t>;</w:t>
      </w:r>
      <w:r w:rsidR="008C25D1" w:rsidRPr="0054628B">
        <w:rPr>
          <w:rFonts w:ascii="Gellix" w:hAnsi="Gellix"/>
        </w:rPr>
        <w:t xml:space="preserve"> consistency with corporate purpose</w:t>
      </w:r>
      <w:r w:rsidR="000E6032" w:rsidRPr="0054628B">
        <w:rPr>
          <w:rFonts w:ascii="Gellix" w:hAnsi="Gellix"/>
        </w:rPr>
        <w:t xml:space="preserve"> and strategy</w:t>
      </w:r>
      <w:r w:rsidR="008C25D1" w:rsidRPr="0054628B">
        <w:rPr>
          <w:rFonts w:ascii="Gellix" w:hAnsi="Gellix"/>
        </w:rPr>
        <w:t>, commitments</w:t>
      </w:r>
      <w:r w:rsidR="00C9427A" w:rsidRPr="0054628B">
        <w:rPr>
          <w:rFonts w:ascii="Gellix" w:hAnsi="Gellix"/>
        </w:rPr>
        <w:t xml:space="preserve"> to international standards</w:t>
      </w:r>
      <w:r w:rsidR="008C25D1" w:rsidRPr="0054628B">
        <w:rPr>
          <w:rFonts w:ascii="Gellix" w:hAnsi="Gellix"/>
        </w:rPr>
        <w:t xml:space="preserve">; </w:t>
      </w:r>
      <w:r w:rsidR="00EE4FAA" w:rsidRPr="0054628B">
        <w:rPr>
          <w:rFonts w:ascii="Gellix" w:hAnsi="Gellix"/>
        </w:rPr>
        <w:t xml:space="preserve">consumer perception; </w:t>
      </w:r>
      <w:r w:rsidR="008C25D1" w:rsidRPr="0054628B">
        <w:rPr>
          <w:rFonts w:ascii="Gellix" w:hAnsi="Gellix"/>
        </w:rPr>
        <w:t xml:space="preserve">stakeholder expectations and the business’ long-term role/impact </w:t>
      </w:r>
      <w:r w:rsidR="00185F9B" w:rsidRPr="0054628B">
        <w:rPr>
          <w:rFonts w:ascii="Gellix" w:hAnsi="Gellix"/>
        </w:rPr>
        <w:t>in a market</w:t>
      </w:r>
      <w:r w:rsidR="008C25D1" w:rsidRPr="0054628B">
        <w:rPr>
          <w:rFonts w:ascii="Gellix" w:hAnsi="Gellix"/>
        </w:rPr>
        <w:t>.</w:t>
      </w:r>
    </w:p>
    <w:p w14:paraId="7E7E8F96" w14:textId="3FB390E9" w:rsidR="00881FBD" w:rsidRPr="0054628B" w:rsidRDefault="008C25D1" w:rsidP="00DF5DE8">
      <w:pPr>
        <w:pStyle w:val="Liststycke"/>
        <w:numPr>
          <w:ilvl w:val="0"/>
          <w:numId w:val="16"/>
        </w:numPr>
        <w:rPr>
          <w:rFonts w:ascii="Gellix" w:hAnsi="Gellix"/>
          <w:szCs w:val="20"/>
        </w:rPr>
      </w:pPr>
      <w:r w:rsidRPr="0054628B">
        <w:rPr>
          <w:rFonts w:ascii="Gellix" w:hAnsi="Gellix"/>
        </w:rPr>
        <w:t xml:space="preserve">Provide a </w:t>
      </w:r>
      <w:sdt>
        <w:sdtPr>
          <w:rPr>
            <w:rFonts w:ascii="Gellix" w:hAnsi="Gellix"/>
          </w:rPr>
          <w:tag w:val="goog_rdk_20"/>
          <w:id w:val="-840620062"/>
        </w:sdtPr>
        <w:sdtContent/>
      </w:sdt>
      <w:r w:rsidRPr="0054628B">
        <w:rPr>
          <w:rFonts w:ascii="Gellix" w:hAnsi="Gellix"/>
        </w:rPr>
        <w:t xml:space="preserve">basis for </w:t>
      </w:r>
      <w:r w:rsidR="00CA2E94" w:rsidRPr="0054628B">
        <w:rPr>
          <w:rFonts w:ascii="Gellix" w:hAnsi="Gellix"/>
        </w:rPr>
        <w:t>multi</w:t>
      </w:r>
      <w:r w:rsidRPr="0054628B">
        <w:rPr>
          <w:rFonts w:ascii="Gellix" w:hAnsi="Gellix"/>
        </w:rPr>
        <w:t xml:space="preserve">stakeholder dialogue, advocacy and collective action </w:t>
      </w:r>
      <w:r w:rsidR="001979FF" w:rsidRPr="0054628B">
        <w:rPr>
          <w:rFonts w:ascii="Gellix" w:hAnsi="Gellix"/>
        </w:rPr>
        <w:t>f</w:t>
      </w:r>
      <w:r w:rsidRPr="0054628B">
        <w:rPr>
          <w:rFonts w:ascii="Gellix" w:hAnsi="Gellix"/>
        </w:rPr>
        <w:t xml:space="preserve">or responsible </w:t>
      </w:r>
      <w:r w:rsidR="00992869" w:rsidRPr="0054628B">
        <w:rPr>
          <w:rFonts w:ascii="Gellix" w:hAnsi="Gellix"/>
        </w:rPr>
        <w:t>response to crisis</w:t>
      </w:r>
      <w:r w:rsidRPr="0054628B">
        <w:rPr>
          <w:rFonts w:ascii="Gellix" w:hAnsi="Gellix"/>
        </w:rPr>
        <w:t>.</w:t>
      </w:r>
    </w:p>
    <w:p w14:paraId="69161D58" w14:textId="4EABB887" w:rsidR="00881FBD" w:rsidRPr="0054628B" w:rsidRDefault="00881FBD" w:rsidP="00881FBD">
      <w:pPr>
        <w:pStyle w:val="Liststycke"/>
        <w:numPr>
          <w:ilvl w:val="0"/>
          <w:numId w:val="16"/>
        </w:numPr>
        <w:rPr>
          <w:rFonts w:ascii="Gellix" w:hAnsi="Gellix"/>
          <w:szCs w:val="20"/>
        </w:rPr>
      </w:pPr>
      <w:r w:rsidRPr="0054628B">
        <w:rPr>
          <w:rFonts w:ascii="Gellix" w:hAnsi="Gellix"/>
          <w:szCs w:val="20"/>
        </w:rPr>
        <w:t xml:space="preserve">Advocate for more </w:t>
      </w:r>
      <w:r w:rsidR="00684D18" w:rsidRPr="0054628B">
        <w:rPr>
          <w:rFonts w:ascii="Gellix" w:hAnsi="Gellix"/>
          <w:szCs w:val="20"/>
        </w:rPr>
        <w:t>focused</w:t>
      </w:r>
      <w:r w:rsidRPr="0054628B">
        <w:rPr>
          <w:rFonts w:ascii="Gellix" w:hAnsi="Gellix"/>
          <w:szCs w:val="20"/>
        </w:rPr>
        <w:t xml:space="preserve"> dialogue between business and </w:t>
      </w:r>
      <w:r w:rsidR="00CB2563" w:rsidRPr="0054628B">
        <w:rPr>
          <w:rFonts w:ascii="Gellix" w:hAnsi="Gellix"/>
          <w:szCs w:val="20"/>
        </w:rPr>
        <w:t>policymakers</w:t>
      </w:r>
      <w:r w:rsidRPr="0054628B">
        <w:rPr>
          <w:rFonts w:ascii="Gellix" w:hAnsi="Gellix"/>
          <w:szCs w:val="20"/>
        </w:rPr>
        <w:t xml:space="preserve"> to</w:t>
      </w:r>
      <w:r w:rsidR="008875B1" w:rsidRPr="0054628B">
        <w:rPr>
          <w:rFonts w:ascii="Gellix" w:hAnsi="Gellix"/>
          <w:szCs w:val="20"/>
        </w:rPr>
        <w:t xml:space="preserve"> reduce risks to business and to people in such contexts</w:t>
      </w:r>
      <w:r w:rsidR="00F01A45" w:rsidRPr="0054628B">
        <w:rPr>
          <w:rFonts w:ascii="Gellix" w:hAnsi="Gellix"/>
          <w:szCs w:val="20"/>
        </w:rPr>
        <w:t>.</w:t>
      </w:r>
    </w:p>
    <w:p w14:paraId="1070A58B" w14:textId="77777777" w:rsidR="00881FBD" w:rsidRPr="0054628B" w:rsidRDefault="00881FBD" w:rsidP="00881FBD">
      <w:pPr>
        <w:rPr>
          <w:rFonts w:ascii="Gellix" w:eastAsia="Avenir" w:hAnsi="Gellix" w:cs="Arial"/>
          <w:sz w:val="22"/>
          <w:szCs w:val="22"/>
        </w:rPr>
      </w:pPr>
    </w:p>
    <w:p w14:paraId="4709C429" w14:textId="415F33D4" w:rsidR="00C477DD" w:rsidRPr="0054628B" w:rsidRDefault="00992869" w:rsidP="002A620F">
      <w:pPr>
        <w:rPr>
          <w:rFonts w:ascii="Gellix" w:hAnsi="Gellix" w:cs="Arial"/>
        </w:rPr>
      </w:pPr>
      <w:r w:rsidRPr="0054628B">
        <w:rPr>
          <w:rFonts w:ascii="Gellix" w:hAnsi="Gellix"/>
        </w:rPr>
        <w:t>Accordingly, two</w:t>
      </w:r>
      <w:r w:rsidR="007D154A" w:rsidRPr="0054628B">
        <w:rPr>
          <w:rFonts w:ascii="Gellix" w:hAnsi="Gellix"/>
        </w:rPr>
        <w:t xml:space="preserve"> key </w:t>
      </w:r>
      <w:r w:rsidR="008875B1" w:rsidRPr="0054628B">
        <w:rPr>
          <w:rFonts w:ascii="Gellix" w:hAnsi="Gellix"/>
        </w:rPr>
        <w:t xml:space="preserve">aspects </w:t>
      </w:r>
      <w:r w:rsidR="007D154A" w:rsidRPr="0054628B">
        <w:rPr>
          <w:rFonts w:ascii="Gellix" w:hAnsi="Gellix"/>
        </w:rPr>
        <w:t>of th</w:t>
      </w:r>
      <w:r w:rsidR="0019216F" w:rsidRPr="0054628B">
        <w:rPr>
          <w:rFonts w:ascii="Gellix" w:hAnsi="Gellix"/>
        </w:rPr>
        <w:t>is</w:t>
      </w:r>
      <w:r w:rsidR="007D154A" w:rsidRPr="0054628B">
        <w:rPr>
          <w:rFonts w:ascii="Gellix" w:hAnsi="Gellix"/>
        </w:rPr>
        <w:t xml:space="preserve"> guidance are </w:t>
      </w:r>
      <w:r w:rsidR="0019216F" w:rsidRPr="0054628B">
        <w:rPr>
          <w:rFonts w:ascii="Gellix" w:hAnsi="Gellix"/>
        </w:rPr>
        <w:t xml:space="preserve">to </w:t>
      </w:r>
      <w:r w:rsidR="008875B1" w:rsidRPr="0054628B">
        <w:rPr>
          <w:rFonts w:ascii="Gellix" w:hAnsi="Gellix"/>
        </w:rPr>
        <w:t>encourag</w:t>
      </w:r>
      <w:r w:rsidR="0019216F" w:rsidRPr="0054628B">
        <w:rPr>
          <w:rFonts w:ascii="Gellix" w:hAnsi="Gellix"/>
        </w:rPr>
        <w:t>e</w:t>
      </w:r>
      <w:r w:rsidR="008875B1" w:rsidRPr="0054628B">
        <w:rPr>
          <w:rFonts w:ascii="Gellix" w:hAnsi="Gellix"/>
        </w:rPr>
        <w:t xml:space="preserve"> companies to establish (1) a stronger</w:t>
      </w:r>
      <w:r w:rsidR="007D154A" w:rsidRPr="0054628B">
        <w:rPr>
          <w:rFonts w:ascii="Gellix" w:hAnsi="Gellix"/>
        </w:rPr>
        <w:t xml:space="preserve"> connection to the local context and </w:t>
      </w:r>
      <w:r w:rsidR="008875B1" w:rsidRPr="0054628B">
        <w:rPr>
          <w:rFonts w:ascii="Gellix" w:hAnsi="Gellix"/>
        </w:rPr>
        <w:t>(2) an integrated and inclusive approach to monitoring country-level risks</w:t>
      </w:r>
      <w:r w:rsidR="00296ECD" w:rsidRPr="0054628B">
        <w:rPr>
          <w:rFonts w:ascii="Gellix" w:hAnsi="Gellix"/>
        </w:rPr>
        <w:t>,</w:t>
      </w:r>
      <w:r w:rsidR="008875B1" w:rsidRPr="0054628B">
        <w:rPr>
          <w:rFonts w:ascii="Gellix" w:hAnsi="Gellix"/>
        </w:rPr>
        <w:t xml:space="preserve"> to support rapid and rigorous decision-making on the basis of</w:t>
      </w:r>
      <w:r w:rsidRPr="0054628B">
        <w:rPr>
          <w:rFonts w:ascii="Gellix" w:hAnsi="Gellix"/>
        </w:rPr>
        <w:t xml:space="preserve"> </w:t>
      </w:r>
      <w:r w:rsidR="007D154A" w:rsidRPr="0054628B">
        <w:rPr>
          <w:rFonts w:ascii="Gellix" w:hAnsi="Gellix"/>
        </w:rPr>
        <w:t xml:space="preserve">a broader set of </w:t>
      </w:r>
      <w:r w:rsidR="008875B1" w:rsidRPr="0054628B">
        <w:rPr>
          <w:rFonts w:ascii="Gellix" w:hAnsi="Gellix"/>
        </w:rPr>
        <w:t xml:space="preserve">analysis </w:t>
      </w:r>
      <w:r w:rsidR="007D154A" w:rsidRPr="0054628B">
        <w:rPr>
          <w:rFonts w:ascii="Gellix" w:hAnsi="Gellix"/>
        </w:rPr>
        <w:t xml:space="preserve">and </w:t>
      </w:r>
      <w:r w:rsidR="008875B1" w:rsidRPr="0054628B">
        <w:rPr>
          <w:rFonts w:ascii="Gellix" w:hAnsi="Gellix"/>
        </w:rPr>
        <w:t xml:space="preserve">technical </w:t>
      </w:r>
      <w:r w:rsidR="007D154A" w:rsidRPr="0054628B">
        <w:rPr>
          <w:rFonts w:ascii="Gellix" w:hAnsi="Gellix"/>
        </w:rPr>
        <w:t xml:space="preserve">knowledge. </w:t>
      </w:r>
    </w:p>
    <w:p w14:paraId="01AF72A0" w14:textId="77777777" w:rsidR="00803F08" w:rsidRPr="0054628B" w:rsidRDefault="00803F08" w:rsidP="00803F08">
      <w:pPr>
        <w:rPr>
          <w:rFonts w:ascii="Gellix" w:hAnsi="Gellix"/>
        </w:rPr>
      </w:pPr>
    </w:p>
    <w:p w14:paraId="20376C7B" w14:textId="6EF5AF33" w:rsidR="00803F08" w:rsidRPr="0054628B" w:rsidRDefault="00803F08" w:rsidP="00803F08">
      <w:pPr>
        <w:pStyle w:val="Rubrik2"/>
        <w:rPr>
          <w:rFonts w:ascii="Gellix" w:hAnsi="Gellix"/>
        </w:rPr>
      </w:pPr>
      <w:bookmarkStart w:id="1" w:name="_Toc166218120"/>
      <w:r w:rsidRPr="0054628B">
        <w:rPr>
          <w:rFonts w:ascii="Gellix" w:hAnsi="Gellix"/>
        </w:rPr>
        <w:t>Who is this Guidance For?</w:t>
      </w:r>
      <w:bookmarkEnd w:id="1"/>
      <w:r w:rsidRPr="0054628B">
        <w:rPr>
          <w:rFonts w:ascii="Gellix" w:hAnsi="Gellix"/>
        </w:rPr>
        <w:t xml:space="preserve"> </w:t>
      </w:r>
    </w:p>
    <w:p w14:paraId="3B957D07" w14:textId="32B2384C" w:rsidR="00803F08" w:rsidRPr="0054628B" w:rsidRDefault="00803F08" w:rsidP="00AF479B">
      <w:pPr>
        <w:rPr>
          <w:rFonts w:ascii="Gellix" w:hAnsi="Gellix"/>
        </w:rPr>
      </w:pPr>
      <w:r w:rsidRPr="0054628B">
        <w:rPr>
          <w:rFonts w:ascii="Gellix" w:hAnsi="Gellix"/>
        </w:rPr>
        <w:t xml:space="preserve">The guidance </w:t>
      </w:r>
      <w:r w:rsidR="00DA4143" w:rsidRPr="0054628B">
        <w:rPr>
          <w:rFonts w:ascii="Gellix" w:hAnsi="Gellix"/>
        </w:rPr>
        <w:t xml:space="preserve">supports </w:t>
      </w:r>
      <w:r w:rsidR="00DA4143" w:rsidRPr="0054628B">
        <w:rPr>
          <w:rFonts w:ascii="Gellix" w:hAnsi="Gellix"/>
          <w:b/>
          <w:bCs/>
        </w:rPr>
        <w:t>Executives</w:t>
      </w:r>
      <w:r w:rsidRPr="0054628B">
        <w:rPr>
          <w:rFonts w:ascii="Gellix" w:hAnsi="Gellix"/>
          <w:b/>
          <w:bCs/>
        </w:rPr>
        <w:t xml:space="preserve"> and </w:t>
      </w:r>
      <w:r w:rsidR="00306A19" w:rsidRPr="0054628B">
        <w:rPr>
          <w:rFonts w:ascii="Gellix" w:hAnsi="Gellix"/>
          <w:b/>
          <w:bCs/>
        </w:rPr>
        <w:t>O</w:t>
      </w:r>
      <w:r w:rsidRPr="0054628B">
        <w:rPr>
          <w:rFonts w:ascii="Gellix" w:hAnsi="Gellix"/>
          <w:b/>
          <w:bCs/>
        </w:rPr>
        <w:t xml:space="preserve">perational </w:t>
      </w:r>
      <w:r w:rsidR="00306A19" w:rsidRPr="0054628B">
        <w:rPr>
          <w:rFonts w:ascii="Gellix" w:hAnsi="Gellix"/>
          <w:b/>
          <w:bCs/>
        </w:rPr>
        <w:t>T</w:t>
      </w:r>
      <w:r w:rsidRPr="0054628B">
        <w:rPr>
          <w:rFonts w:ascii="Gellix" w:hAnsi="Gellix"/>
          <w:b/>
          <w:bCs/>
        </w:rPr>
        <w:t xml:space="preserve">eams </w:t>
      </w:r>
      <w:r w:rsidRPr="0054628B">
        <w:rPr>
          <w:rFonts w:ascii="Gellix" w:hAnsi="Gellix"/>
        </w:rPr>
        <w:t>within</w:t>
      </w:r>
      <w:r w:rsidRPr="0054628B">
        <w:rPr>
          <w:rFonts w:ascii="Gellix" w:hAnsi="Gellix"/>
          <w:b/>
          <w:bCs/>
        </w:rPr>
        <w:t xml:space="preserve"> </w:t>
      </w:r>
      <w:r w:rsidRPr="0054628B">
        <w:rPr>
          <w:rFonts w:ascii="Gellix" w:hAnsi="Gellix"/>
        </w:rPr>
        <w:t>compani</w:t>
      </w:r>
      <w:r w:rsidR="00B650E4" w:rsidRPr="0054628B">
        <w:rPr>
          <w:rFonts w:ascii="Gellix" w:hAnsi="Gellix"/>
        </w:rPr>
        <w:t>es</w:t>
      </w:r>
      <w:r w:rsidR="0037468A" w:rsidRPr="0054628B">
        <w:rPr>
          <w:rFonts w:ascii="Gellix" w:hAnsi="Gellix"/>
        </w:rPr>
        <w:t xml:space="preserve"> in convening the relevant internal actors around the </w:t>
      </w:r>
      <w:r w:rsidR="00C65E43" w:rsidRPr="0054628B">
        <w:rPr>
          <w:rFonts w:ascii="Gellix" w:hAnsi="Gellix"/>
        </w:rPr>
        <w:t>key actions</w:t>
      </w:r>
      <w:r w:rsidR="001470ED" w:rsidRPr="0054628B">
        <w:rPr>
          <w:rFonts w:ascii="Gellix" w:hAnsi="Gellix"/>
        </w:rPr>
        <w:t>,</w:t>
      </w:r>
      <w:r w:rsidR="0037468A" w:rsidRPr="0054628B">
        <w:rPr>
          <w:rFonts w:ascii="Gellix" w:hAnsi="Gellix"/>
        </w:rPr>
        <w:t xml:space="preserve"> and </w:t>
      </w:r>
      <w:r w:rsidR="00716F54" w:rsidRPr="0054628B">
        <w:rPr>
          <w:rFonts w:ascii="Gellix" w:hAnsi="Gellix"/>
        </w:rPr>
        <w:t xml:space="preserve">in </w:t>
      </w:r>
      <w:r w:rsidR="0037468A" w:rsidRPr="0054628B">
        <w:rPr>
          <w:rFonts w:ascii="Gellix" w:hAnsi="Gellix"/>
        </w:rPr>
        <w:t xml:space="preserve">applying a process with the central task of ongoing planning </w:t>
      </w:r>
      <w:r w:rsidR="00341477" w:rsidRPr="0054628B">
        <w:rPr>
          <w:rFonts w:ascii="Gellix" w:hAnsi="Gellix"/>
        </w:rPr>
        <w:t xml:space="preserve">and </w:t>
      </w:r>
      <w:r w:rsidR="003672E9" w:rsidRPr="0054628B">
        <w:rPr>
          <w:rFonts w:ascii="Gellix" w:hAnsi="Gellix"/>
        </w:rPr>
        <w:t xml:space="preserve">preparedness for speedy decision making </w:t>
      </w:r>
      <w:r w:rsidR="005A33A4" w:rsidRPr="0054628B">
        <w:rPr>
          <w:rFonts w:ascii="Gellix" w:hAnsi="Gellix"/>
        </w:rPr>
        <w:t xml:space="preserve">on whether to </w:t>
      </w:r>
      <w:r w:rsidR="001470ED" w:rsidRPr="0054628B">
        <w:rPr>
          <w:rFonts w:ascii="Gellix" w:hAnsi="Gellix"/>
        </w:rPr>
        <w:t xml:space="preserve">responsibly </w:t>
      </w:r>
      <w:r w:rsidR="005A33A4" w:rsidRPr="0054628B">
        <w:rPr>
          <w:rFonts w:ascii="Gellix" w:hAnsi="Gellix"/>
        </w:rPr>
        <w:t xml:space="preserve">exit or remain. </w:t>
      </w:r>
    </w:p>
    <w:p w14:paraId="653F66FC" w14:textId="77777777" w:rsidR="005A33A4" w:rsidRPr="0054628B" w:rsidRDefault="005A33A4" w:rsidP="00AF479B">
      <w:pPr>
        <w:rPr>
          <w:rFonts w:ascii="Gellix" w:hAnsi="Gellix"/>
        </w:rPr>
      </w:pPr>
    </w:p>
    <w:p w14:paraId="7B112D4D" w14:textId="399C8028" w:rsidR="00C477DD" w:rsidRPr="0054628B" w:rsidRDefault="00C477DD" w:rsidP="00EC1FFC">
      <w:pPr>
        <w:pStyle w:val="Rubrik2"/>
        <w:rPr>
          <w:rFonts w:ascii="Gellix" w:hAnsi="Gellix"/>
        </w:rPr>
      </w:pPr>
      <w:bookmarkStart w:id="2" w:name="_Toc166218121"/>
      <w:r w:rsidRPr="0054628B">
        <w:rPr>
          <w:rFonts w:ascii="Gellix" w:hAnsi="Gellix"/>
        </w:rPr>
        <w:t>Structure</w:t>
      </w:r>
      <w:bookmarkEnd w:id="2"/>
      <w:r w:rsidRPr="0054628B">
        <w:rPr>
          <w:rFonts w:ascii="Gellix" w:hAnsi="Gellix"/>
        </w:rPr>
        <w:t xml:space="preserve"> </w:t>
      </w:r>
    </w:p>
    <w:p w14:paraId="37F14247" w14:textId="70A6169E" w:rsidR="00595701" w:rsidRPr="0054628B" w:rsidRDefault="00595701" w:rsidP="00232FA6">
      <w:pPr>
        <w:rPr>
          <w:rFonts w:ascii="Gellix" w:hAnsi="Gellix"/>
        </w:rPr>
      </w:pPr>
      <w:r w:rsidRPr="0054628B">
        <w:rPr>
          <w:rFonts w:ascii="Gellix" w:hAnsi="Gellix"/>
        </w:rPr>
        <w:t>Th</w:t>
      </w:r>
      <w:r w:rsidR="005A33A4" w:rsidRPr="0054628B">
        <w:rPr>
          <w:rFonts w:ascii="Gellix" w:hAnsi="Gellix"/>
        </w:rPr>
        <w:t>is</w:t>
      </w:r>
      <w:r w:rsidRPr="0054628B">
        <w:rPr>
          <w:rFonts w:ascii="Gellix" w:hAnsi="Gellix"/>
        </w:rPr>
        <w:t xml:space="preserve"> </w:t>
      </w:r>
      <w:r w:rsidR="00803F08" w:rsidRPr="0054628B">
        <w:rPr>
          <w:rFonts w:ascii="Gellix" w:hAnsi="Gellix"/>
        </w:rPr>
        <w:t>g</w:t>
      </w:r>
      <w:r w:rsidRPr="0054628B">
        <w:rPr>
          <w:rFonts w:ascii="Gellix" w:hAnsi="Gellix"/>
        </w:rPr>
        <w:t xml:space="preserve">uidance is designed to support good practice, and does so in </w:t>
      </w:r>
      <w:r w:rsidR="00E7621F" w:rsidRPr="0054628B">
        <w:rPr>
          <w:rFonts w:ascii="Gellix" w:hAnsi="Gellix"/>
        </w:rPr>
        <w:t xml:space="preserve">three </w:t>
      </w:r>
      <w:r w:rsidRPr="0054628B">
        <w:rPr>
          <w:rFonts w:ascii="Gellix" w:hAnsi="Gellix"/>
        </w:rPr>
        <w:t>parts</w:t>
      </w:r>
      <w:r w:rsidR="005A749F" w:rsidRPr="0054628B">
        <w:rPr>
          <w:rFonts w:ascii="Gellix" w:hAnsi="Gellix"/>
        </w:rPr>
        <w:t>,</w:t>
      </w:r>
      <w:r w:rsidR="00F93215" w:rsidRPr="0054628B">
        <w:rPr>
          <w:rFonts w:ascii="Gellix" w:hAnsi="Gellix"/>
        </w:rPr>
        <w:t xml:space="preserve"> each </w:t>
      </w:r>
      <w:r w:rsidR="00961F2D" w:rsidRPr="0054628B">
        <w:rPr>
          <w:rFonts w:ascii="Gellix" w:hAnsi="Gellix"/>
        </w:rPr>
        <w:t>building on the last</w:t>
      </w:r>
      <w:r w:rsidR="00F93215" w:rsidRPr="0054628B">
        <w:rPr>
          <w:rFonts w:ascii="Gellix" w:hAnsi="Gellix"/>
        </w:rPr>
        <w:t xml:space="preserve"> to establish an integrated approach</w:t>
      </w:r>
      <w:r w:rsidRPr="0054628B">
        <w:rPr>
          <w:rFonts w:ascii="Gellix" w:hAnsi="Gellix"/>
        </w:rPr>
        <w:t>:</w:t>
      </w:r>
    </w:p>
    <w:p w14:paraId="4D7D3FD0" w14:textId="5905E601" w:rsidR="00595701" w:rsidRPr="0054628B" w:rsidRDefault="00595701" w:rsidP="00232FA6">
      <w:pPr>
        <w:rPr>
          <w:rFonts w:ascii="Gellix" w:eastAsia="Avenir" w:hAnsi="Gellix" w:cs="Arial"/>
        </w:rPr>
      </w:pPr>
    </w:p>
    <w:p w14:paraId="4853D3FA" w14:textId="3176F7F3" w:rsidR="00AA4A5F" w:rsidRPr="0054628B" w:rsidRDefault="009819E8" w:rsidP="0048753A">
      <w:pPr>
        <w:pStyle w:val="Liststycke"/>
        <w:numPr>
          <w:ilvl w:val="0"/>
          <w:numId w:val="68"/>
        </w:numPr>
        <w:rPr>
          <w:rFonts w:ascii="Gellix" w:eastAsia="Avenir" w:hAnsi="Gellix" w:cs="Arial"/>
        </w:rPr>
      </w:pPr>
      <w:r w:rsidRPr="0054628B">
        <w:rPr>
          <w:rFonts w:ascii="Gellix" w:eastAsia="Avenir" w:hAnsi="Gellix" w:cs="Arial"/>
          <w:b/>
          <w:bCs/>
        </w:rPr>
        <w:t>Strategic</w:t>
      </w:r>
      <w:r w:rsidR="005B5AA7" w:rsidRPr="0054628B">
        <w:rPr>
          <w:rFonts w:ascii="Gellix" w:eastAsia="Avenir" w:hAnsi="Gellix" w:cs="Arial"/>
          <w:b/>
          <w:bCs/>
        </w:rPr>
        <w:t xml:space="preserve"> </w:t>
      </w:r>
      <w:r w:rsidR="003672E9" w:rsidRPr="0054628B">
        <w:rPr>
          <w:rFonts w:ascii="Gellix" w:eastAsia="Avenir" w:hAnsi="Gellix" w:cs="Arial"/>
          <w:b/>
          <w:bCs/>
        </w:rPr>
        <w:t xml:space="preserve">Principles &amp; </w:t>
      </w:r>
      <w:r w:rsidR="005B5AA7" w:rsidRPr="0054628B">
        <w:rPr>
          <w:rFonts w:ascii="Gellix" w:eastAsia="Avenir" w:hAnsi="Gellix" w:cs="Arial"/>
          <w:b/>
          <w:bCs/>
        </w:rPr>
        <w:t>Questions</w:t>
      </w:r>
      <w:r w:rsidR="00CB2563" w:rsidRPr="0054628B">
        <w:rPr>
          <w:rFonts w:ascii="Gellix" w:eastAsia="Avenir" w:hAnsi="Gellix" w:cs="Arial"/>
        </w:rPr>
        <w:t>:</w:t>
      </w:r>
      <w:r w:rsidR="00A85282" w:rsidRPr="0054628B">
        <w:rPr>
          <w:rFonts w:ascii="Gellix" w:eastAsia="Avenir" w:hAnsi="Gellix" w:cs="Arial"/>
        </w:rPr>
        <w:t xml:space="preserve"> </w:t>
      </w:r>
      <w:r w:rsidR="004618E4" w:rsidRPr="0054628B">
        <w:rPr>
          <w:rFonts w:ascii="Gellix" w:eastAsia="Avenir" w:hAnsi="Gellix" w:cs="Arial"/>
        </w:rPr>
        <w:t xml:space="preserve">For </w:t>
      </w:r>
      <w:r w:rsidR="003672E9" w:rsidRPr="0054628B">
        <w:rPr>
          <w:rFonts w:ascii="Gellix" w:eastAsia="Avenir" w:hAnsi="Gellix" w:cs="Arial"/>
        </w:rPr>
        <w:t>high level d</w:t>
      </w:r>
      <w:r w:rsidR="004618E4" w:rsidRPr="0054628B">
        <w:rPr>
          <w:rFonts w:ascii="Gellix" w:eastAsia="Avenir" w:hAnsi="Gellix" w:cs="Arial"/>
        </w:rPr>
        <w:t xml:space="preserve">ecision </w:t>
      </w:r>
      <w:r w:rsidR="003672E9" w:rsidRPr="0054628B">
        <w:rPr>
          <w:rFonts w:ascii="Gellix" w:eastAsia="Avenir" w:hAnsi="Gellix" w:cs="Arial"/>
        </w:rPr>
        <w:t>m</w:t>
      </w:r>
      <w:r w:rsidR="004618E4" w:rsidRPr="0054628B">
        <w:rPr>
          <w:rFonts w:ascii="Gellix" w:eastAsia="Avenir" w:hAnsi="Gellix" w:cs="Arial"/>
        </w:rPr>
        <w:t>akers</w:t>
      </w:r>
      <w:r w:rsidR="00730A79" w:rsidRPr="0054628B">
        <w:rPr>
          <w:rFonts w:ascii="Gellix" w:eastAsia="Avenir" w:hAnsi="Gellix" w:cs="Arial"/>
        </w:rPr>
        <w:t xml:space="preserve"> to quickly get up to speed with their responsibilities</w:t>
      </w:r>
    </w:p>
    <w:p w14:paraId="54F40CE7" w14:textId="2A659E70" w:rsidR="00AA4A5F" w:rsidRPr="0054628B" w:rsidRDefault="009819E8" w:rsidP="0048753A">
      <w:pPr>
        <w:pStyle w:val="Liststycke"/>
        <w:numPr>
          <w:ilvl w:val="0"/>
          <w:numId w:val="68"/>
        </w:numPr>
        <w:rPr>
          <w:rFonts w:ascii="Gellix" w:eastAsia="Avenir" w:hAnsi="Gellix" w:cs="Arial"/>
        </w:rPr>
      </w:pPr>
      <w:r w:rsidRPr="0054628B">
        <w:rPr>
          <w:rFonts w:ascii="Gellix" w:eastAsia="Avenir" w:hAnsi="Gellix" w:cs="Arial"/>
          <w:b/>
          <w:bCs/>
        </w:rPr>
        <w:t>Tactical</w:t>
      </w:r>
      <w:r w:rsidR="00595701" w:rsidRPr="0054628B">
        <w:rPr>
          <w:rFonts w:ascii="Gellix" w:eastAsia="Avenir" w:hAnsi="Gellix" w:cs="Arial"/>
          <w:b/>
          <w:bCs/>
        </w:rPr>
        <w:t xml:space="preserve"> </w:t>
      </w:r>
      <w:r w:rsidR="00756ACF" w:rsidRPr="0054628B">
        <w:rPr>
          <w:rFonts w:ascii="Gellix" w:eastAsia="Avenir" w:hAnsi="Gellix" w:cs="Arial"/>
          <w:b/>
          <w:bCs/>
        </w:rPr>
        <w:t>planning</w:t>
      </w:r>
      <w:r w:rsidR="00756ACF" w:rsidRPr="0054628B">
        <w:rPr>
          <w:rFonts w:ascii="Gellix" w:eastAsia="Avenir" w:hAnsi="Gellix" w:cs="Arial"/>
        </w:rPr>
        <w:t>:</w:t>
      </w:r>
      <w:r w:rsidR="00A85282" w:rsidRPr="0054628B">
        <w:rPr>
          <w:rFonts w:ascii="Gellix" w:eastAsia="Avenir" w:hAnsi="Gellix" w:cs="Arial"/>
        </w:rPr>
        <w:t xml:space="preserve"> </w:t>
      </w:r>
      <w:r w:rsidR="00730A79" w:rsidRPr="0054628B">
        <w:rPr>
          <w:rFonts w:ascii="Gellix" w:eastAsia="Avenir" w:hAnsi="Gellix" w:cs="Arial"/>
        </w:rPr>
        <w:t>Preparedness f</w:t>
      </w:r>
      <w:r w:rsidR="004618E4" w:rsidRPr="0054628B">
        <w:rPr>
          <w:rFonts w:ascii="Gellix" w:eastAsia="Avenir" w:hAnsi="Gellix" w:cs="Arial"/>
        </w:rPr>
        <w:t>or Executives &amp; Operational Teams</w:t>
      </w:r>
    </w:p>
    <w:p w14:paraId="0000005B" w14:textId="76010965" w:rsidR="009E74BE" w:rsidRPr="0054628B" w:rsidRDefault="00F43A3B" w:rsidP="0048753A">
      <w:pPr>
        <w:pStyle w:val="Liststycke"/>
        <w:numPr>
          <w:ilvl w:val="0"/>
          <w:numId w:val="68"/>
        </w:numPr>
        <w:rPr>
          <w:rFonts w:ascii="Gellix" w:hAnsi="Gellix"/>
          <w:sz w:val="22"/>
          <w:szCs w:val="22"/>
        </w:rPr>
      </w:pPr>
      <w:r w:rsidRPr="0054628B">
        <w:rPr>
          <w:rFonts w:ascii="Gellix" w:hAnsi="Gellix"/>
          <w:b/>
          <w:bCs/>
        </w:rPr>
        <w:t>Response</w:t>
      </w:r>
      <w:r w:rsidR="003672E9" w:rsidRPr="0054628B">
        <w:rPr>
          <w:rFonts w:ascii="Gellix" w:hAnsi="Gellix"/>
        </w:rPr>
        <w:t>:</w:t>
      </w:r>
      <w:r w:rsidR="008E07AC" w:rsidRPr="0054628B">
        <w:rPr>
          <w:rFonts w:ascii="Gellix" w:hAnsi="Gellix"/>
        </w:rPr>
        <w:t xml:space="preserve"> </w:t>
      </w:r>
      <w:r w:rsidR="00D56A87" w:rsidRPr="0054628B">
        <w:rPr>
          <w:rFonts w:ascii="Gellix" w:hAnsi="Gellix"/>
        </w:rPr>
        <w:t>K</w:t>
      </w:r>
      <w:r w:rsidR="002A2EF5" w:rsidRPr="0054628B">
        <w:rPr>
          <w:rFonts w:ascii="Gellix" w:hAnsi="Gellix"/>
        </w:rPr>
        <w:t xml:space="preserve">ey considerations </w:t>
      </w:r>
      <w:r w:rsidR="00D56A87" w:rsidRPr="0054628B">
        <w:rPr>
          <w:rFonts w:ascii="Gellix" w:hAnsi="Gellix"/>
        </w:rPr>
        <w:t>when</w:t>
      </w:r>
      <w:r w:rsidR="002A2EF5" w:rsidRPr="0054628B">
        <w:rPr>
          <w:rFonts w:ascii="Gellix" w:hAnsi="Gellix"/>
        </w:rPr>
        <w:t xml:space="preserve"> responding to a crisis from the vantage point of responsible business</w:t>
      </w:r>
      <w:r w:rsidR="002A2EF5" w:rsidRPr="0054628B" w:rsidDel="00E7621F">
        <w:rPr>
          <w:rFonts w:ascii="Gellix" w:hAnsi="Gellix"/>
        </w:rPr>
        <w:t xml:space="preserve"> </w:t>
      </w:r>
      <w:r w:rsidR="008E07AC" w:rsidRPr="0054628B">
        <w:rPr>
          <w:rFonts w:ascii="Gellix" w:hAnsi="Gellix"/>
        </w:rPr>
        <w:t>conduct</w:t>
      </w:r>
      <w:r w:rsidR="00CA24D1" w:rsidRPr="0054628B">
        <w:rPr>
          <w:rFonts w:ascii="Gellix" w:hAnsi="Gellix"/>
        </w:rPr>
        <w:br w:type="page"/>
      </w:r>
    </w:p>
    <w:p w14:paraId="5ED00C3B" w14:textId="71110641" w:rsidR="000323EF" w:rsidRPr="0054628B" w:rsidRDefault="00EC1FFC" w:rsidP="00EC1FFC">
      <w:pPr>
        <w:pStyle w:val="Rubrik1"/>
        <w:rPr>
          <w:rFonts w:ascii="Gellix" w:hAnsi="Gellix"/>
          <w:sz w:val="32"/>
        </w:rPr>
      </w:pPr>
      <w:bookmarkStart w:id="3" w:name="_Toc166218122"/>
      <w:r w:rsidRPr="0054628B">
        <w:rPr>
          <w:rFonts w:ascii="Gellix" w:hAnsi="Gellix"/>
          <w:sz w:val="32"/>
        </w:rPr>
        <w:lastRenderedPageBreak/>
        <w:t xml:space="preserve">Part </w:t>
      </w:r>
      <w:r w:rsidR="00784135" w:rsidRPr="0054628B">
        <w:rPr>
          <w:rFonts w:ascii="Gellix" w:hAnsi="Gellix"/>
          <w:sz w:val="32"/>
        </w:rPr>
        <w:t>1</w:t>
      </w:r>
      <w:r w:rsidR="00CA24D1" w:rsidRPr="0054628B">
        <w:rPr>
          <w:rFonts w:ascii="Gellix" w:hAnsi="Gellix"/>
          <w:sz w:val="32"/>
        </w:rPr>
        <w:t xml:space="preserve">: </w:t>
      </w:r>
      <w:r w:rsidR="005F3A63" w:rsidRPr="0054628B">
        <w:rPr>
          <w:rFonts w:ascii="Gellix" w:hAnsi="Gellix"/>
          <w:sz w:val="32"/>
        </w:rPr>
        <w:t xml:space="preserve">Strategic </w:t>
      </w:r>
      <w:r w:rsidR="00A506A2" w:rsidRPr="0054628B">
        <w:rPr>
          <w:rFonts w:ascii="Gellix" w:hAnsi="Gellix"/>
          <w:sz w:val="32"/>
        </w:rPr>
        <w:t>guidance</w:t>
      </w:r>
      <w:bookmarkEnd w:id="3"/>
    </w:p>
    <w:p w14:paraId="3F2C384A" w14:textId="77777777" w:rsidR="00ED2CE9" w:rsidRPr="0054628B" w:rsidRDefault="00ED2CE9" w:rsidP="00ED2CE9">
      <w:pPr>
        <w:rPr>
          <w:rFonts w:ascii="Gellix" w:hAnsi="Gellix"/>
        </w:rPr>
      </w:pPr>
    </w:p>
    <w:p w14:paraId="0000005C" w14:textId="2C18B11E" w:rsidR="009E74BE" w:rsidRPr="0054628B" w:rsidRDefault="00ED2CE9" w:rsidP="00B111F3">
      <w:pPr>
        <w:rPr>
          <w:rFonts w:ascii="Gellix" w:hAnsi="Gellix"/>
          <w:sz w:val="28"/>
          <w:szCs w:val="28"/>
        </w:rPr>
      </w:pPr>
      <w:r w:rsidRPr="0054628B">
        <w:rPr>
          <w:rFonts w:ascii="Gellix" w:hAnsi="Gellix"/>
          <w:sz w:val="28"/>
          <w:szCs w:val="28"/>
        </w:rPr>
        <w:t>Key audience: High level d</w:t>
      </w:r>
      <w:r w:rsidR="00A85282" w:rsidRPr="0054628B">
        <w:rPr>
          <w:rFonts w:ascii="Gellix" w:hAnsi="Gellix"/>
          <w:sz w:val="28"/>
          <w:szCs w:val="28"/>
        </w:rPr>
        <w:t xml:space="preserve">ecision </w:t>
      </w:r>
      <w:r w:rsidRPr="0054628B">
        <w:rPr>
          <w:rFonts w:ascii="Gellix" w:hAnsi="Gellix"/>
          <w:sz w:val="28"/>
          <w:szCs w:val="28"/>
        </w:rPr>
        <w:t>m</w:t>
      </w:r>
      <w:r w:rsidR="00A85282" w:rsidRPr="0054628B">
        <w:rPr>
          <w:rFonts w:ascii="Gellix" w:hAnsi="Gellix"/>
          <w:sz w:val="28"/>
          <w:szCs w:val="28"/>
        </w:rPr>
        <w:t xml:space="preserve">akers </w:t>
      </w:r>
    </w:p>
    <w:p w14:paraId="263BDE15" w14:textId="77777777" w:rsidR="00E559CD" w:rsidRPr="0054628B" w:rsidRDefault="00E559CD" w:rsidP="002A620F">
      <w:pPr>
        <w:rPr>
          <w:rFonts w:ascii="Gellix" w:eastAsia="Avenir" w:hAnsi="Gellix" w:cs="Arial"/>
          <w:sz w:val="24"/>
        </w:rPr>
      </w:pPr>
    </w:p>
    <w:p w14:paraId="0000005E" w14:textId="24626170" w:rsidR="009E74BE" w:rsidRPr="0054628B" w:rsidRDefault="00784135" w:rsidP="00EC1FFC">
      <w:pPr>
        <w:pStyle w:val="Rubrik2"/>
        <w:rPr>
          <w:rFonts w:ascii="Gellix" w:hAnsi="Gellix"/>
        </w:rPr>
      </w:pPr>
      <w:bookmarkStart w:id="4" w:name="_Toc166218123"/>
      <w:r w:rsidRPr="0054628B">
        <w:rPr>
          <w:rFonts w:ascii="Gellix" w:hAnsi="Gellix"/>
        </w:rPr>
        <w:t>1</w:t>
      </w:r>
      <w:r w:rsidR="00BF14E5" w:rsidRPr="0054628B">
        <w:rPr>
          <w:rFonts w:ascii="Gellix" w:hAnsi="Gellix"/>
        </w:rPr>
        <w:t xml:space="preserve">.1. </w:t>
      </w:r>
      <w:r w:rsidR="009819E8" w:rsidRPr="0054628B">
        <w:rPr>
          <w:rFonts w:ascii="Gellix" w:hAnsi="Gellix"/>
        </w:rPr>
        <w:t>Strategic</w:t>
      </w:r>
      <w:r w:rsidR="00557489" w:rsidRPr="0054628B">
        <w:rPr>
          <w:rFonts w:ascii="Gellix" w:hAnsi="Gellix"/>
        </w:rPr>
        <w:t xml:space="preserve"> </w:t>
      </w:r>
      <w:r w:rsidR="00CA24D1" w:rsidRPr="0054628B">
        <w:rPr>
          <w:rFonts w:ascii="Gellix" w:hAnsi="Gellix"/>
        </w:rPr>
        <w:t>Principles</w:t>
      </w:r>
      <w:bookmarkEnd w:id="4"/>
      <w:r w:rsidR="00C65715" w:rsidRPr="0054628B">
        <w:rPr>
          <w:rFonts w:ascii="Gellix" w:hAnsi="Gellix"/>
        </w:rPr>
        <w:t xml:space="preserve"> </w:t>
      </w:r>
    </w:p>
    <w:p w14:paraId="0000005F" w14:textId="77777777" w:rsidR="009E74BE" w:rsidRPr="0054628B" w:rsidRDefault="009E74BE" w:rsidP="002A620F">
      <w:pPr>
        <w:rPr>
          <w:rFonts w:ascii="Gellix" w:eastAsia="Avenir" w:hAnsi="Gellix" w:cs="Arial"/>
          <w:sz w:val="22"/>
          <w:szCs w:val="22"/>
        </w:rPr>
      </w:pPr>
    </w:p>
    <w:p w14:paraId="439A4FB2" w14:textId="77777777" w:rsidR="00AC72BC" w:rsidRPr="0054628B" w:rsidRDefault="00CA24D1" w:rsidP="002A620F">
      <w:pPr>
        <w:rPr>
          <w:rFonts w:ascii="Gellix" w:hAnsi="Gellix"/>
          <w:szCs w:val="20"/>
        </w:rPr>
      </w:pPr>
      <w:r w:rsidRPr="0054628B">
        <w:rPr>
          <w:rFonts w:ascii="Gellix" w:hAnsi="Gellix"/>
          <w:szCs w:val="20"/>
        </w:rPr>
        <w:t xml:space="preserve">The following overarching principles </w:t>
      </w:r>
      <w:r w:rsidR="00804D5D" w:rsidRPr="0054628B">
        <w:rPr>
          <w:rFonts w:ascii="Gellix" w:hAnsi="Gellix"/>
          <w:szCs w:val="20"/>
        </w:rPr>
        <w:t xml:space="preserve">set </w:t>
      </w:r>
      <w:r w:rsidR="00083359" w:rsidRPr="0054628B">
        <w:rPr>
          <w:rFonts w:ascii="Gellix" w:hAnsi="Gellix"/>
          <w:szCs w:val="20"/>
        </w:rPr>
        <w:t>the</w:t>
      </w:r>
      <w:r w:rsidRPr="0054628B">
        <w:rPr>
          <w:rFonts w:ascii="Gellix" w:hAnsi="Gellix"/>
          <w:szCs w:val="20"/>
        </w:rPr>
        <w:t xml:space="preserve"> foundation </w:t>
      </w:r>
      <w:r w:rsidR="00724C5D" w:rsidRPr="0054628B">
        <w:rPr>
          <w:rFonts w:ascii="Gellix" w:hAnsi="Gellix"/>
          <w:szCs w:val="20"/>
        </w:rPr>
        <w:t xml:space="preserve">for </w:t>
      </w:r>
      <w:r w:rsidR="001D336B" w:rsidRPr="0054628B">
        <w:rPr>
          <w:rFonts w:ascii="Gellix" w:hAnsi="Gellix"/>
          <w:szCs w:val="20"/>
        </w:rPr>
        <w:t>r</w:t>
      </w:r>
      <w:r w:rsidR="00D80AE1" w:rsidRPr="0054628B">
        <w:rPr>
          <w:rFonts w:ascii="Gellix" w:hAnsi="Gellix"/>
          <w:szCs w:val="20"/>
        </w:rPr>
        <w:t xml:space="preserve">esponsible </w:t>
      </w:r>
      <w:r w:rsidR="008E07AC" w:rsidRPr="0054628B">
        <w:rPr>
          <w:rFonts w:ascii="Gellix" w:hAnsi="Gellix"/>
          <w:szCs w:val="20"/>
        </w:rPr>
        <w:t>business</w:t>
      </w:r>
      <w:r w:rsidR="00E670A8" w:rsidRPr="0054628B">
        <w:rPr>
          <w:rFonts w:ascii="Gellix" w:hAnsi="Gellix"/>
          <w:szCs w:val="20"/>
        </w:rPr>
        <w:t xml:space="preserve"> response</w:t>
      </w:r>
      <w:r w:rsidR="008E07AC" w:rsidRPr="0054628B">
        <w:rPr>
          <w:rFonts w:ascii="Gellix" w:hAnsi="Gellix"/>
          <w:szCs w:val="20"/>
        </w:rPr>
        <w:t xml:space="preserve"> when faced with a crisis</w:t>
      </w:r>
      <w:r w:rsidR="00D80AE1" w:rsidRPr="0054628B">
        <w:rPr>
          <w:rFonts w:ascii="Gellix" w:hAnsi="Gellix"/>
          <w:szCs w:val="20"/>
        </w:rPr>
        <w:t xml:space="preserve">. </w:t>
      </w:r>
    </w:p>
    <w:p w14:paraId="45A774E2" w14:textId="77777777" w:rsidR="00AC72BC" w:rsidRPr="0054628B" w:rsidRDefault="00AC72BC" w:rsidP="002A620F">
      <w:pPr>
        <w:rPr>
          <w:rFonts w:ascii="Gellix" w:hAnsi="Gellix"/>
          <w:szCs w:val="20"/>
        </w:rPr>
      </w:pPr>
    </w:p>
    <w:p w14:paraId="6611ABAF" w14:textId="11F02AD2" w:rsidR="00BB3FEA" w:rsidRPr="0054628B" w:rsidRDefault="00557462" w:rsidP="002A620F">
      <w:pPr>
        <w:rPr>
          <w:rFonts w:ascii="Gellix" w:hAnsi="Gellix"/>
          <w:szCs w:val="20"/>
        </w:rPr>
      </w:pPr>
      <w:r w:rsidRPr="0054628B">
        <w:rPr>
          <w:rFonts w:ascii="Gellix" w:hAnsi="Gellix"/>
          <w:szCs w:val="20"/>
        </w:rPr>
        <w:t xml:space="preserve">Companies </w:t>
      </w:r>
      <w:r w:rsidR="00402567" w:rsidRPr="0054628B">
        <w:rPr>
          <w:rFonts w:ascii="Gellix" w:hAnsi="Gellix"/>
          <w:szCs w:val="20"/>
        </w:rPr>
        <w:t>should seek</w:t>
      </w:r>
      <w:r w:rsidR="00BB3FEA" w:rsidRPr="0054628B">
        <w:rPr>
          <w:rFonts w:ascii="Gellix" w:hAnsi="Gellix"/>
          <w:szCs w:val="20"/>
        </w:rPr>
        <w:t xml:space="preserve"> to:</w:t>
      </w:r>
    </w:p>
    <w:p w14:paraId="580FD632" w14:textId="77777777" w:rsidR="00EC1FFC" w:rsidRPr="0054628B" w:rsidRDefault="00EC1FFC" w:rsidP="002A620F">
      <w:pPr>
        <w:rPr>
          <w:rFonts w:ascii="Gellix" w:hAnsi="Gellix"/>
          <w:szCs w:val="20"/>
        </w:rPr>
      </w:pPr>
    </w:p>
    <w:p w14:paraId="5831B381" w14:textId="77777777" w:rsidR="00371C87" w:rsidRPr="0054628B" w:rsidRDefault="00371C87" w:rsidP="00371C87">
      <w:pPr>
        <w:pStyle w:val="Liststycke"/>
        <w:numPr>
          <w:ilvl w:val="0"/>
          <w:numId w:val="19"/>
        </w:num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bCs/>
          <w:szCs w:val="20"/>
        </w:rPr>
        <w:t>Avoid</w:t>
      </w:r>
      <w:r w:rsidRPr="0054628B">
        <w:rPr>
          <w:rFonts w:ascii="Gellix" w:eastAsia="Avenir" w:hAnsi="Gellix" w:cs="Arial"/>
          <w:szCs w:val="20"/>
        </w:rPr>
        <w:t xml:space="preserve"> rushing into a decision under pressure of circumstance or scrutiny. </w:t>
      </w:r>
    </w:p>
    <w:p w14:paraId="50015684" w14:textId="27BA40A9" w:rsidR="00603DF7" w:rsidRPr="0054628B" w:rsidRDefault="00901708" w:rsidP="00603DF7">
      <w:pPr>
        <w:pStyle w:val="Liststycke"/>
        <w:numPr>
          <w:ilvl w:val="0"/>
          <w:numId w:val="19"/>
        </w:num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>G</w:t>
      </w:r>
      <w:r w:rsidR="00603DF7" w:rsidRPr="0054628B">
        <w:rPr>
          <w:rFonts w:ascii="Gellix" w:eastAsia="Avenir" w:hAnsi="Gellix" w:cs="Arial"/>
          <w:szCs w:val="20"/>
        </w:rPr>
        <w:t xml:space="preserve">uard </w:t>
      </w:r>
      <w:r w:rsidRPr="0054628B">
        <w:rPr>
          <w:rFonts w:ascii="Gellix" w:eastAsia="Avenir" w:hAnsi="Gellix" w:cs="Arial"/>
          <w:szCs w:val="20"/>
        </w:rPr>
        <w:t>against</w:t>
      </w:r>
      <w:r w:rsidR="00603DF7" w:rsidRPr="0054628B">
        <w:rPr>
          <w:rFonts w:ascii="Gellix" w:eastAsia="Avenir" w:hAnsi="Gellix" w:cs="Arial"/>
          <w:szCs w:val="20"/>
        </w:rPr>
        <w:t xml:space="preserve"> gains </w:t>
      </w:r>
      <w:r w:rsidRPr="0054628B">
        <w:rPr>
          <w:rFonts w:ascii="Gellix" w:eastAsia="Avenir" w:hAnsi="Gellix" w:cs="Arial"/>
          <w:szCs w:val="20"/>
        </w:rPr>
        <w:t>falling in</w:t>
      </w:r>
      <w:r w:rsidR="00603DF7" w:rsidRPr="0054628B">
        <w:rPr>
          <w:rFonts w:ascii="Gellix" w:eastAsia="Avenir" w:hAnsi="Gellix" w:cs="Arial"/>
          <w:szCs w:val="20"/>
        </w:rPr>
        <w:t xml:space="preserve">to </w:t>
      </w:r>
      <w:r w:rsidRPr="0054628B">
        <w:rPr>
          <w:rFonts w:ascii="Gellix" w:eastAsia="Avenir" w:hAnsi="Gellix" w:cs="Arial"/>
          <w:szCs w:val="20"/>
        </w:rPr>
        <w:t xml:space="preserve">the hands of </w:t>
      </w:r>
      <w:r w:rsidR="00603DF7" w:rsidRPr="0054628B">
        <w:rPr>
          <w:rFonts w:ascii="Gellix" w:eastAsia="Avenir" w:hAnsi="Gellix" w:cs="Arial"/>
          <w:szCs w:val="20"/>
        </w:rPr>
        <w:t>bad actors</w:t>
      </w:r>
      <w:r w:rsidRPr="0054628B">
        <w:rPr>
          <w:rFonts w:ascii="Gellix" w:eastAsia="Avenir" w:hAnsi="Gellix" w:cs="Arial"/>
          <w:szCs w:val="20"/>
        </w:rPr>
        <w:t>.</w:t>
      </w:r>
    </w:p>
    <w:p w14:paraId="32AB257A" w14:textId="2F4F69B7" w:rsidR="005E15F8" w:rsidRPr="0054628B" w:rsidRDefault="00B47A03" w:rsidP="00603DF7">
      <w:pPr>
        <w:pStyle w:val="Liststycke"/>
        <w:numPr>
          <w:ilvl w:val="0"/>
          <w:numId w:val="19"/>
        </w:num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>Recognize that the</w:t>
      </w:r>
      <w:r w:rsidR="005E15F8" w:rsidRPr="0054628B">
        <w:rPr>
          <w:rFonts w:ascii="Gellix" w:eastAsia="Avenir" w:hAnsi="Gellix" w:cs="Arial"/>
          <w:szCs w:val="20"/>
        </w:rPr>
        <w:t xml:space="preserve"> company’s decision</w:t>
      </w:r>
      <w:r w:rsidR="00556FC5" w:rsidRPr="0054628B">
        <w:rPr>
          <w:rFonts w:ascii="Gellix" w:eastAsia="Avenir" w:hAnsi="Gellix" w:cs="Arial"/>
          <w:szCs w:val="20"/>
        </w:rPr>
        <w:t xml:space="preserve"> </w:t>
      </w:r>
      <w:r w:rsidR="00C579D4" w:rsidRPr="0054628B">
        <w:rPr>
          <w:rFonts w:ascii="Gellix" w:eastAsia="Avenir" w:hAnsi="Gellix" w:cs="Arial"/>
          <w:szCs w:val="20"/>
        </w:rPr>
        <w:t>may require it to balance</w:t>
      </w:r>
      <w:r w:rsidR="003654DA" w:rsidRPr="0054628B">
        <w:rPr>
          <w:rFonts w:ascii="Gellix" w:eastAsia="Avenir" w:hAnsi="Gellix" w:cs="Arial"/>
          <w:szCs w:val="20"/>
        </w:rPr>
        <w:t xml:space="preserve"> </w:t>
      </w:r>
      <w:r w:rsidR="00822A8F" w:rsidRPr="0054628B">
        <w:rPr>
          <w:rFonts w:ascii="Gellix" w:eastAsia="Avenir" w:hAnsi="Gellix" w:cs="Arial"/>
          <w:szCs w:val="20"/>
        </w:rPr>
        <w:t>diverging</w:t>
      </w:r>
      <w:r w:rsidR="003654DA" w:rsidRPr="0054628B">
        <w:rPr>
          <w:rFonts w:ascii="Gellix" w:eastAsia="Avenir" w:hAnsi="Gellix" w:cs="Arial"/>
          <w:szCs w:val="20"/>
        </w:rPr>
        <w:t xml:space="preserve"> policies and</w:t>
      </w:r>
      <w:r w:rsidR="005A3609" w:rsidRPr="0054628B">
        <w:rPr>
          <w:rFonts w:ascii="Gellix" w:eastAsia="Avenir" w:hAnsi="Gellix" w:cs="Arial"/>
          <w:szCs w:val="20"/>
        </w:rPr>
        <w:t xml:space="preserve"> stakeholder</w:t>
      </w:r>
      <w:r w:rsidR="007B4E6B" w:rsidRPr="0054628B">
        <w:rPr>
          <w:rFonts w:ascii="Gellix" w:eastAsia="Avenir" w:hAnsi="Gellix" w:cs="Arial"/>
          <w:szCs w:val="20"/>
        </w:rPr>
        <w:t xml:space="preserve"> interests</w:t>
      </w:r>
      <w:r w:rsidR="00901708" w:rsidRPr="0054628B">
        <w:rPr>
          <w:rFonts w:ascii="Gellix" w:eastAsia="Avenir" w:hAnsi="Gellix" w:cs="Arial"/>
          <w:szCs w:val="20"/>
        </w:rPr>
        <w:t>.</w:t>
      </w:r>
    </w:p>
    <w:p w14:paraId="76444B75" w14:textId="1A4FC350" w:rsidR="00C13F66" w:rsidRPr="0054628B" w:rsidRDefault="008E0009" w:rsidP="00F634E1">
      <w:pPr>
        <w:pStyle w:val="Liststycke"/>
        <w:numPr>
          <w:ilvl w:val="0"/>
          <w:numId w:val="19"/>
        </w:num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 xml:space="preserve">Consider the consequences of the company’s response on the broader context, including </w:t>
      </w:r>
      <w:r w:rsidR="00D21AC1" w:rsidRPr="0054628B">
        <w:rPr>
          <w:rFonts w:ascii="Gellix" w:eastAsia="Avenir" w:hAnsi="Gellix" w:cs="Arial"/>
          <w:szCs w:val="20"/>
        </w:rPr>
        <w:t>the</w:t>
      </w:r>
      <w:r w:rsidRPr="0054628B">
        <w:rPr>
          <w:rFonts w:ascii="Gellix" w:eastAsia="Avenir" w:hAnsi="Gellix" w:cs="Arial"/>
          <w:szCs w:val="20"/>
        </w:rPr>
        <w:t xml:space="preserve"> environmental and social impact</w:t>
      </w:r>
      <w:r w:rsidR="00C13F66" w:rsidRPr="0054628B">
        <w:rPr>
          <w:rFonts w:ascii="Gellix" w:eastAsia="Avenir" w:hAnsi="Gellix" w:cs="Arial"/>
          <w:szCs w:val="20"/>
        </w:rPr>
        <w:t>.</w:t>
      </w:r>
    </w:p>
    <w:p w14:paraId="7194ADE2" w14:textId="7551C287" w:rsidR="008E0009" w:rsidRPr="0054628B" w:rsidRDefault="00024C2C" w:rsidP="00F634E1">
      <w:pPr>
        <w:pStyle w:val="Liststycke"/>
        <w:numPr>
          <w:ilvl w:val="0"/>
          <w:numId w:val="19"/>
        </w:num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 xml:space="preserve">Aspire for the </w:t>
      </w:r>
      <w:r w:rsidR="00517414" w:rsidRPr="0054628B">
        <w:rPr>
          <w:rFonts w:ascii="Gellix" w:eastAsia="Avenir" w:hAnsi="Gellix" w:cs="Arial"/>
          <w:szCs w:val="20"/>
        </w:rPr>
        <w:t xml:space="preserve">positive </w:t>
      </w:r>
      <w:r w:rsidR="00340B89" w:rsidRPr="0054628B">
        <w:rPr>
          <w:rFonts w:ascii="Gellix" w:eastAsia="Avenir" w:hAnsi="Gellix" w:cs="Arial"/>
          <w:szCs w:val="20"/>
        </w:rPr>
        <w:t>contributions of</w:t>
      </w:r>
      <w:r w:rsidR="00517414" w:rsidRPr="0054628B">
        <w:rPr>
          <w:rFonts w:ascii="Gellix" w:eastAsia="Avenir" w:hAnsi="Gellix" w:cs="Arial"/>
          <w:szCs w:val="20"/>
        </w:rPr>
        <w:t xml:space="preserve"> the company </w:t>
      </w:r>
      <w:r w:rsidRPr="0054628B">
        <w:rPr>
          <w:rFonts w:ascii="Gellix" w:eastAsia="Avenir" w:hAnsi="Gellix" w:cs="Arial"/>
          <w:szCs w:val="20"/>
        </w:rPr>
        <w:t>to</w:t>
      </w:r>
      <w:r w:rsidR="00517414" w:rsidRPr="0054628B">
        <w:rPr>
          <w:rFonts w:ascii="Gellix" w:eastAsia="Avenir" w:hAnsi="Gellix" w:cs="Arial"/>
          <w:szCs w:val="20"/>
        </w:rPr>
        <w:t xml:space="preserve"> endure </w:t>
      </w:r>
      <w:r w:rsidR="001E2DA8" w:rsidRPr="0054628B">
        <w:rPr>
          <w:rFonts w:ascii="Gellix" w:eastAsia="Avenir" w:hAnsi="Gellix" w:cs="Arial"/>
          <w:szCs w:val="20"/>
        </w:rPr>
        <w:t>post decision</w:t>
      </w:r>
      <w:r w:rsidR="00F634E1" w:rsidRPr="0054628B">
        <w:rPr>
          <w:rFonts w:ascii="Gellix" w:eastAsia="Avenir" w:hAnsi="Gellix" w:cs="Arial"/>
          <w:szCs w:val="20"/>
        </w:rPr>
        <w:t xml:space="preserve">, e.g. </w:t>
      </w:r>
      <w:r w:rsidR="00340B89" w:rsidRPr="0054628B">
        <w:rPr>
          <w:rFonts w:ascii="Gellix" w:eastAsia="Avenir" w:hAnsi="Gellix" w:cs="Arial"/>
          <w:szCs w:val="20"/>
        </w:rPr>
        <w:t xml:space="preserve">support for </w:t>
      </w:r>
      <w:r w:rsidR="00F634E1" w:rsidRPr="0054628B">
        <w:rPr>
          <w:rFonts w:ascii="Gellix" w:eastAsia="Avenir" w:hAnsi="Gellix" w:cs="Arial"/>
          <w:szCs w:val="20"/>
        </w:rPr>
        <w:t>energy transition, food security, and public health</w:t>
      </w:r>
      <w:r w:rsidR="005B59C1" w:rsidRPr="0054628B">
        <w:rPr>
          <w:rFonts w:ascii="Gellix" w:eastAsia="Avenir" w:hAnsi="Gellix" w:cs="Arial"/>
          <w:szCs w:val="20"/>
        </w:rPr>
        <w:t>.</w:t>
      </w:r>
    </w:p>
    <w:p w14:paraId="3B3B2BE0" w14:textId="1FA276B4" w:rsidR="00584EDA" w:rsidRPr="0054628B" w:rsidRDefault="004F33C3">
      <w:pPr>
        <w:pStyle w:val="Liststycke"/>
        <w:numPr>
          <w:ilvl w:val="0"/>
          <w:numId w:val="19"/>
        </w:num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>R</w:t>
      </w:r>
      <w:r w:rsidR="00BB3FEA" w:rsidRPr="0054628B">
        <w:rPr>
          <w:rFonts w:ascii="Gellix" w:eastAsia="Avenir" w:hAnsi="Gellix" w:cs="Arial"/>
          <w:szCs w:val="20"/>
        </w:rPr>
        <w:t xml:space="preserve">espect human rights of </w:t>
      </w:r>
      <w:r w:rsidR="00D111C7" w:rsidRPr="0054628B">
        <w:rPr>
          <w:rFonts w:ascii="Gellix" w:eastAsia="Avenir" w:hAnsi="Gellix" w:cs="Arial"/>
          <w:szCs w:val="20"/>
        </w:rPr>
        <w:t>affected stakeholders, includ</w:t>
      </w:r>
      <w:r w:rsidR="00F8157E" w:rsidRPr="0054628B">
        <w:rPr>
          <w:rFonts w:ascii="Gellix" w:eastAsia="Avenir" w:hAnsi="Gellix" w:cs="Arial"/>
          <w:szCs w:val="20"/>
        </w:rPr>
        <w:t xml:space="preserve">ing </w:t>
      </w:r>
      <w:r w:rsidR="00BB3FEA" w:rsidRPr="0054628B">
        <w:rPr>
          <w:rFonts w:ascii="Gellix" w:eastAsia="Avenir" w:hAnsi="Gellix" w:cs="Arial"/>
          <w:szCs w:val="20"/>
        </w:rPr>
        <w:t>employees</w:t>
      </w:r>
      <w:r w:rsidR="00F8157E" w:rsidRPr="0054628B">
        <w:rPr>
          <w:rFonts w:ascii="Gellix" w:eastAsia="Avenir" w:hAnsi="Gellix" w:cs="Arial"/>
          <w:szCs w:val="20"/>
        </w:rPr>
        <w:t xml:space="preserve"> </w:t>
      </w:r>
      <w:r w:rsidR="00BB3FEA" w:rsidRPr="0054628B">
        <w:rPr>
          <w:rFonts w:ascii="Gellix" w:eastAsia="Avenir" w:hAnsi="Gellix" w:cs="Arial"/>
          <w:szCs w:val="20"/>
        </w:rPr>
        <w:t xml:space="preserve">and workers </w:t>
      </w:r>
      <w:r w:rsidR="00DD174F" w:rsidRPr="0054628B">
        <w:rPr>
          <w:rFonts w:ascii="Gellix" w:eastAsia="Avenir" w:hAnsi="Gellix" w:cs="Arial"/>
          <w:szCs w:val="20"/>
        </w:rPr>
        <w:t>in</w:t>
      </w:r>
      <w:r w:rsidR="00376CEC" w:rsidRPr="0054628B">
        <w:rPr>
          <w:rFonts w:ascii="Gellix" w:eastAsia="Avenir" w:hAnsi="Gellix" w:cs="Arial"/>
          <w:szCs w:val="20"/>
        </w:rPr>
        <w:t xml:space="preserve"> the</w:t>
      </w:r>
      <w:r w:rsidR="00DD174F" w:rsidRPr="0054628B">
        <w:rPr>
          <w:rFonts w:ascii="Gellix" w:eastAsia="Avenir" w:hAnsi="Gellix" w:cs="Arial"/>
          <w:szCs w:val="20"/>
        </w:rPr>
        <w:t xml:space="preserve"> </w:t>
      </w:r>
      <w:r w:rsidR="00BB3FEA" w:rsidRPr="0054628B">
        <w:rPr>
          <w:rFonts w:ascii="Gellix" w:eastAsia="Avenir" w:hAnsi="Gellix" w:cs="Arial"/>
          <w:szCs w:val="20"/>
        </w:rPr>
        <w:t>supply chain</w:t>
      </w:r>
      <w:r w:rsidR="00D04AE1" w:rsidRPr="0054628B">
        <w:rPr>
          <w:rFonts w:ascii="Gellix" w:eastAsia="Avenir" w:hAnsi="Gellix" w:cs="Arial"/>
          <w:szCs w:val="20"/>
        </w:rPr>
        <w:t xml:space="preserve"> </w:t>
      </w:r>
      <w:r w:rsidR="00376CEC" w:rsidRPr="0054628B">
        <w:rPr>
          <w:rFonts w:ascii="Gellix" w:eastAsia="Avenir" w:hAnsi="Gellix" w:cs="Arial"/>
          <w:szCs w:val="20"/>
        </w:rPr>
        <w:t>and</w:t>
      </w:r>
      <w:r w:rsidR="00DB07F6" w:rsidRPr="0054628B">
        <w:rPr>
          <w:rFonts w:ascii="Gellix" w:eastAsia="Avenir" w:hAnsi="Gellix" w:cs="Arial"/>
          <w:szCs w:val="20"/>
        </w:rPr>
        <w:t xml:space="preserve"> </w:t>
      </w:r>
      <w:r w:rsidR="00655E1F" w:rsidRPr="0054628B">
        <w:rPr>
          <w:rFonts w:ascii="Gellix" w:eastAsia="Avenir" w:hAnsi="Gellix" w:cs="Arial"/>
          <w:szCs w:val="20"/>
        </w:rPr>
        <w:t xml:space="preserve">consumers and </w:t>
      </w:r>
      <w:r w:rsidR="00376CEC" w:rsidRPr="0054628B">
        <w:rPr>
          <w:rFonts w:ascii="Gellix" w:eastAsia="Avenir" w:hAnsi="Gellix" w:cs="Arial"/>
          <w:szCs w:val="20"/>
        </w:rPr>
        <w:t>impacted communities</w:t>
      </w:r>
      <w:r w:rsidR="00D04AE1" w:rsidRPr="0054628B">
        <w:rPr>
          <w:rFonts w:ascii="Gellix" w:eastAsia="Avenir" w:hAnsi="Gellix" w:cs="Arial"/>
          <w:szCs w:val="20"/>
        </w:rPr>
        <w:t>,</w:t>
      </w:r>
      <w:r w:rsidR="002B11FC" w:rsidRPr="0054628B">
        <w:rPr>
          <w:rFonts w:ascii="Gellix" w:eastAsia="Avenir" w:hAnsi="Gellix" w:cs="Arial"/>
          <w:szCs w:val="20"/>
        </w:rPr>
        <w:t xml:space="preserve"> and e</w:t>
      </w:r>
      <w:r w:rsidR="005A4055" w:rsidRPr="0054628B">
        <w:rPr>
          <w:rFonts w:ascii="Gellix" w:eastAsia="Avenir" w:hAnsi="Gellix" w:cs="Arial"/>
          <w:szCs w:val="20"/>
        </w:rPr>
        <w:t xml:space="preserve">nsure that </w:t>
      </w:r>
      <w:r w:rsidR="00557462" w:rsidRPr="0054628B">
        <w:rPr>
          <w:rFonts w:ascii="Gellix" w:eastAsia="Avenir" w:hAnsi="Gellix" w:cs="Arial"/>
          <w:szCs w:val="20"/>
        </w:rPr>
        <w:t>the company’s</w:t>
      </w:r>
      <w:r w:rsidR="00FD4416" w:rsidRPr="0054628B">
        <w:rPr>
          <w:rFonts w:ascii="Gellix" w:eastAsia="Avenir" w:hAnsi="Gellix" w:cs="Arial"/>
          <w:szCs w:val="20"/>
        </w:rPr>
        <w:t xml:space="preserve"> </w:t>
      </w:r>
      <w:r w:rsidR="005A4055" w:rsidRPr="0054628B">
        <w:rPr>
          <w:rFonts w:ascii="Gellix" w:eastAsia="Avenir" w:hAnsi="Gellix" w:cs="Arial"/>
          <w:szCs w:val="20"/>
        </w:rPr>
        <w:t xml:space="preserve">actions </w:t>
      </w:r>
      <w:r w:rsidR="00696BF3" w:rsidRPr="0054628B">
        <w:rPr>
          <w:rFonts w:ascii="Gellix" w:eastAsia="Avenir" w:hAnsi="Gellix" w:cs="Arial"/>
          <w:szCs w:val="20"/>
        </w:rPr>
        <w:t>reflect</w:t>
      </w:r>
      <w:r w:rsidR="00DA1CB7" w:rsidRPr="0054628B">
        <w:rPr>
          <w:rFonts w:ascii="Gellix" w:eastAsia="Avenir" w:hAnsi="Gellix" w:cs="Arial"/>
          <w:szCs w:val="20"/>
        </w:rPr>
        <w:t xml:space="preserve"> </w:t>
      </w:r>
      <w:r w:rsidR="005A4055" w:rsidRPr="0054628B">
        <w:rPr>
          <w:rFonts w:ascii="Gellix" w:eastAsia="Avenir" w:hAnsi="Gellix" w:cs="Arial"/>
          <w:szCs w:val="20"/>
        </w:rPr>
        <w:t>“do-no-harm”</w:t>
      </w:r>
      <w:r w:rsidR="00DA1CB7" w:rsidRPr="0054628B">
        <w:rPr>
          <w:rFonts w:ascii="Gellix" w:eastAsia="Avenir" w:hAnsi="Gellix" w:cs="Arial"/>
          <w:szCs w:val="20"/>
        </w:rPr>
        <w:t xml:space="preserve"> </w:t>
      </w:r>
      <w:r w:rsidR="00D53A3B" w:rsidRPr="0054628B">
        <w:rPr>
          <w:rFonts w:ascii="Gellix" w:eastAsia="Avenir" w:hAnsi="Gellix" w:cs="Arial"/>
          <w:szCs w:val="20"/>
        </w:rPr>
        <w:t>aim</w:t>
      </w:r>
      <w:r w:rsidR="00A85808" w:rsidRPr="0054628B">
        <w:rPr>
          <w:rFonts w:ascii="Gellix" w:eastAsia="Avenir" w:hAnsi="Gellix" w:cs="Arial"/>
          <w:szCs w:val="20"/>
        </w:rPr>
        <w:t xml:space="preserve"> </w:t>
      </w:r>
      <w:r w:rsidR="00DA1CB7" w:rsidRPr="0054628B">
        <w:rPr>
          <w:rFonts w:ascii="Gellix" w:eastAsia="Avenir" w:hAnsi="Gellix" w:cs="Arial"/>
          <w:szCs w:val="20"/>
        </w:rPr>
        <w:t>and</w:t>
      </w:r>
      <w:r w:rsidR="005A4055" w:rsidRPr="0054628B">
        <w:rPr>
          <w:rFonts w:ascii="Gellix" w:eastAsia="Avenir" w:hAnsi="Gellix" w:cs="Arial"/>
          <w:szCs w:val="20"/>
        </w:rPr>
        <w:t xml:space="preserve"> </w:t>
      </w:r>
      <w:r w:rsidR="005A0843" w:rsidRPr="0054628B">
        <w:rPr>
          <w:rFonts w:ascii="Gellix" w:eastAsia="Avenir" w:hAnsi="Gellix" w:cs="Arial"/>
          <w:szCs w:val="20"/>
        </w:rPr>
        <w:t xml:space="preserve">promote </w:t>
      </w:r>
      <w:r w:rsidR="005A4055" w:rsidRPr="0054628B">
        <w:rPr>
          <w:rFonts w:ascii="Gellix" w:eastAsia="Avenir" w:hAnsi="Gellix" w:cs="Arial"/>
          <w:szCs w:val="20"/>
        </w:rPr>
        <w:t>conflict-sensitiv</w:t>
      </w:r>
      <w:r w:rsidR="007A050E" w:rsidRPr="0054628B">
        <w:rPr>
          <w:rFonts w:ascii="Gellix" w:eastAsia="Avenir" w:hAnsi="Gellix" w:cs="Arial"/>
          <w:szCs w:val="20"/>
        </w:rPr>
        <w:t>e</w:t>
      </w:r>
      <w:r w:rsidR="005A4055" w:rsidRPr="0054628B">
        <w:rPr>
          <w:rFonts w:ascii="Gellix" w:eastAsia="Avenir" w:hAnsi="Gellix" w:cs="Arial"/>
          <w:szCs w:val="20"/>
        </w:rPr>
        <w:t xml:space="preserve"> and gender-sensitive </w:t>
      </w:r>
      <w:r w:rsidR="00696BF3" w:rsidRPr="0054628B">
        <w:rPr>
          <w:rFonts w:ascii="Gellix" w:eastAsia="Avenir" w:hAnsi="Gellix" w:cs="Arial"/>
          <w:szCs w:val="20"/>
        </w:rPr>
        <w:t>principles</w:t>
      </w:r>
      <w:r w:rsidR="00FD4416" w:rsidRPr="0054628B">
        <w:rPr>
          <w:rFonts w:ascii="Gellix" w:eastAsia="Avenir" w:hAnsi="Gellix" w:cs="Arial"/>
          <w:szCs w:val="20"/>
        </w:rPr>
        <w:t>.</w:t>
      </w:r>
      <w:r w:rsidR="00696BF3" w:rsidRPr="0054628B">
        <w:rPr>
          <w:rFonts w:ascii="Gellix" w:eastAsia="Avenir" w:hAnsi="Gellix" w:cs="Arial"/>
          <w:szCs w:val="20"/>
        </w:rPr>
        <w:t xml:space="preserve"> </w:t>
      </w:r>
    </w:p>
    <w:p w14:paraId="30451136" w14:textId="2B91A683" w:rsidR="00AA29DB" w:rsidRPr="0054628B" w:rsidRDefault="00AA29DB">
      <w:pPr>
        <w:pStyle w:val="Liststycke"/>
        <w:numPr>
          <w:ilvl w:val="0"/>
          <w:numId w:val="19"/>
        </w:num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 xml:space="preserve">Build and actively take part </w:t>
      </w:r>
      <w:r w:rsidR="002A1A27" w:rsidRPr="0054628B">
        <w:rPr>
          <w:rFonts w:ascii="Gellix" w:eastAsia="Avenir" w:hAnsi="Gellix" w:cs="Arial"/>
          <w:szCs w:val="20"/>
        </w:rPr>
        <w:t>in</w:t>
      </w:r>
      <w:r w:rsidRPr="0054628B">
        <w:rPr>
          <w:rFonts w:ascii="Gellix" w:eastAsia="Avenir" w:hAnsi="Gellix" w:cs="Arial"/>
          <w:szCs w:val="20"/>
        </w:rPr>
        <w:t xml:space="preserve"> multistakeholder initiatives/networks, includ</w:t>
      </w:r>
      <w:r w:rsidR="002A1A27" w:rsidRPr="0054628B">
        <w:rPr>
          <w:rFonts w:ascii="Gellix" w:eastAsia="Avenir" w:hAnsi="Gellix" w:cs="Arial"/>
          <w:szCs w:val="20"/>
        </w:rPr>
        <w:t>ing</w:t>
      </w:r>
      <w:r w:rsidRPr="0054628B">
        <w:rPr>
          <w:rFonts w:ascii="Gellix" w:eastAsia="Avenir" w:hAnsi="Gellix" w:cs="Arial"/>
          <w:szCs w:val="20"/>
        </w:rPr>
        <w:t xml:space="preserve"> civil society, peer compan</w:t>
      </w:r>
      <w:r w:rsidR="002A1A27" w:rsidRPr="0054628B">
        <w:rPr>
          <w:rFonts w:ascii="Gellix" w:eastAsia="Avenir" w:hAnsi="Gellix" w:cs="Arial"/>
          <w:szCs w:val="20"/>
        </w:rPr>
        <w:t>ies</w:t>
      </w:r>
      <w:r w:rsidRPr="0054628B">
        <w:rPr>
          <w:rFonts w:ascii="Gellix" w:eastAsia="Avenir" w:hAnsi="Gellix" w:cs="Arial"/>
          <w:szCs w:val="20"/>
        </w:rPr>
        <w:t xml:space="preserve"> and other </w:t>
      </w:r>
      <w:r w:rsidR="002A1A27" w:rsidRPr="0054628B">
        <w:rPr>
          <w:rFonts w:ascii="Gellix" w:eastAsia="Avenir" w:hAnsi="Gellix" w:cs="Arial"/>
          <w:szCs w:val="20"/>
        </w:rPr>
        <w:t xml:space="preserve">relevant </w:t>
      </w:r>
      <w:r w:rsidRPr="0054628B">
        <w:rPr>
          <w:rFonts w:ascii="Gellix" w:eastAsia="Avenir" w:hAnsi="Gellix" w:cs="Arial"/>
          <w:szCs w:val="20"/>
        </w:rPr>
        <w:t>actors in order to be able to collectively exert</w:t>
      </w:r>
      <w:r w:rsidR="00F831C0" w:rsidRPr="0054628B">
        <w:rPr>
          <w:rFonts w:ascii="Gellix" w:eastAsia="Avenir" w:hAnsi="Gellix" w:cs="Arial"/>
          <w:szCs w:val="20"/>
        </w:rPr>
        <w:t xml:space="preserve"> appropriate</w:t>
      </w:r>
      <w:r w:rsidRPr="0054628B">
        <w:rPr>
          <w:rFonts w:ascii="Gellix" w:eastAsia="Avenir" w:hAnsi="Gellix" w:cs="Arial"/>
          <w:szCs w:val="20"/>
        </w:rPr>
        <w:t xml:space="preserve"> leverage in critical scenarios</w:t>
      </w:r>
      <w:r w:rsidR="00E31F1F" w:rsidRPr="0054628B">
        <w:rPr>
          <w:rFonts w:ascii="Gellix" w:eastAsia="Avenir" w:hAnsi="Gellix" w:cs="Arial"/>
          <w:szCs w:val="20"/>
        </w:rPr>
        <w:t xml:space="preserve"> and avoid actions that increase tensions</w:t>
      </w:r>
      <w:r w:rsidR="002A1A27" w:rsidRPr="0054628B">
        <w:rPr>
          <w:rFonts w:ascii="Gellix" w:eastAsia="Avenir" w:hAnsi="Gellix" w:cs="Arial"/>
          <w:szCs w:val="20"/>
        </w:rPr>
        <w:t>.</w:t>
      </w:r>
    </w:p>
    <w:p w14:paraId="193A9756" w14:textId="0F7EEEEE" w:rsidR="007E1C44" w:rsidRPr="0054628B" w:rsidRDefault="00C26DA5">
      <w:pPr>
        <w:pStyle w:val="Liststycke"/>
        <w:numPr>
          <w:ilvl w:val="0"/>
          <w:numId w:val="19"/>
        </w:num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>Acknowledge that w</w:t>
      </w:r>
      <w:r w:rsidR="007E1C44" w:rsidRPr="0054628B">
        <w:rPr>
          <w:rFonts w:ascii="Gellix" w:eastAsia="Avenir" w:hAnsi="Gellix" w:cs="Arial"/>
          <w:szCs w:val="20"/>
        </w:rPr>
        <w:t>hile withdrawal should be a last resort, under certain circumstances withdrawal will be necessary, and that this should be a well understood principle within the business.</w:t>
      </w:r>
    </w:p>
    <w:p w14:paraId="1D285581" w14:textId="77777777" w:rsidR="0041622E" w:rsidRPr="0054628B" w:rsidRDefault="0041622E" w:rsidP="00B111F3">
      <w:pPr>
        <w:rPr>
          <w:rFonts w:ascii="Gellix" w:eastAsia="Avenir" w:hAnsi="Gellix" w:cs="Arial"/>
          <w:szCs w:val="20"/>
        </w:rPr>
      </w:pPr>
    </w:p>
    <w:p w14:paraId="39C6B7F9" w14:textId="672BF081" w:rsidR="005C42DB" w:rsidRPr="0054628B" w:rsidRDefault="00784135" w:rsidP="00C2549D">
      <w:pPr>
        <w:pStyle w:val="Rubrik2"/>
        <w:rPr>
          <w:rFonts w:ascii="Gellix" w:hAnsi="Gellix"/>
        </w:rPr>
      </w:pPr>
      <w:bookmarkStart w:id="5" w:name="_Toc166218124"/>
      <w:r w:rsidRPr="0054628B">
        <w:rPr>
          <w:rFonts w:ascii="Gellix" w:hAnsi="Gellix"/>
        </w:rPr>
        <w:t>1</w:t>
      </w:r>
      <w:r w:rsidR="00BF14E5" w:rsidRPr="0054628B">
        <w:rPr>
          <w:rFonts w:ascii="Gellix" w:hAnsi="Gellix"/>
        </w:rPr>
        <w:t>.2.</w:t>
      </w:r>
      <w:bookmarkEnd w:id="5"/>
      <w:r w:rsidR="00BF14E5" w:rsidRPr="0054628B">
        <w:rPr>
          <w:rFonts w:ascii="Gellix" w:hAnsi="Gellix"/>
        </w:rPr>
        <w:t xml:space="preserve"> </w:t>
      </w:r>
      <w:bookmarkStart w:id="6" w:name="_Toc166218125"/>
      <w:r w:rsidR="005C42DB" w:rsidRPr="0054628B">
        <w:rPr>
          <w:rFonts w:ascii="Gellix" w:hAnsi="Gellix"/>
        </w:rPr>
        <w:t>Strategic Questions</w:t>
      </w:r>
      <w:bookmarkEnd w:id="6"/>
      <w:r w:rsidR="005C42DB" w:rsidRPr="0054628B">
        <w:rPr>
          <w:rFonts w:ascii="Gellix" w:hAnsi="Gellix"/>
        </w:rPr>
        <w:t xml:space="preserve"> </w:t>
      </w:r>
    </w:p>
    <w:p w14:paraId="178C93FE" w14:textId="77777777" w:rsidR="005C42DB" w:rsidRPr="0054628B" w:rsidRDefault="005C42DB" w:rsidP="005C42DB">
      <w:pPr>
        <w:rPr>
          <w:rFonts w:ascii="Gellix" w:hAnsi="Gellix"/>
          <w:szCs w:val="20"/>
        </w:rPr>
      </w:pPr>
    </w:p>
    <w:p w14:paraId="07162429" w14:textId="22C2BA30" w:rsidR="005C42DB" w:rsidRPr="0054628B" w:rsidRDefault="005C42DB" w:rsidP="005C42DB">
      <w:pPr>
        <w:rPr>
          <w:rFonts w:ascii="Gellix" w:hAnsi="Gellix"/>
          <w:szCs w:val="20"/>
        </w:rPr>
      </w:pPr>
      <w:r w:rsidRPr="0054628B">
        <w:rPr>
          <w:rFonts w:ascii="Gellix" w:hAnsi="Gellix"/>
          <w:szCs w:val="20"/>
        </w:rPr>
        <w:t xml:space="preserve">When faced with crisis, decision makers at the company </w:t>
      </w:r>
      <w:r w:rsidR="00707F18" w:rsidRPr="0054628B">
        <w:rPr>
          <w:rFonts w:ascii="Gellix" w:hAnsi="Gellix"/>
          <w:szCs w:val="20"/>
        </w:rPr>
        <w:t xml:space="preserve">should </w:t>
      </w:r>
      <w:r w:rsidR="00E6325F" w:rsidRPr="0054628B">
        <w:rPr>
          <w:rFonts w:ascii="Gellix" w:hAnsi="Gellix"/>
          <w:szCs w:val="20"/>
        </w:rPr>
        <w:t xml:space="preserve">seek to </w:t>
      </w:r>
      <w:r w:rsidR="00061ADD" w:rsidRPr="0054628B">
        <w:rPr>
          <w:rFonts w:ascii="Gellix" w:hAnsi="Gellix"/>
          <w:szCs w:val="20"/>
        </w:rPr>
        <w:t xml:space="preserve">obtain </w:t>
      </w:r>
      <w:r w:rsidRPr="0054628B">
        <w:rPr>
          <w:rFonts w:ascii="Gellix" w:hAnsi="Gellix"/>
          <w:szCs w:val="20"/>
        </w:rPr>
        <w:t>respon</w:t>
      </w:r>
      <w:r w:rsidR="00382A32" w:rsidRPr="0054628B">
        <w:rPr>
          <w:rFonts w:ascii="Gellix" w:hAnsi="Gellix"/>
          <w:szCs w:val="20"/>
        </w:rPr>
        <w:t>se</w:t>
      </w:r>
      <w:r w:rsidR="00061ADD" w:rsidRPr="0054628B">
        <w:rPr>
          <w:rFonts w:ascii="Gellix" w:hAnsi="Gellix"/>
          <w:szCs w:val="20"/>
        </w:rPr>
        <w:t>s</w:t>
      </w:r>
      <w:r w:rsidR="00382A32" w:rsidRPr="0054628B">
        <w:rPr>
          <w:rFonts w:ascii="Gellix" w:hAnsi="Gellix"/>
          <w:szCs w:val="20"/>
        </w:rPr>
        <w:t xml:space="preserve"> </w:t>
      </w:r>
      <w:r w:rsidRPr="0054628B">
        <w:rPr>
          <w:rFonts w:ascii="Gellix" w:hAnsi="Gellix"/>
          <w:szCs w:val="20"/>
        </w:rPr>
        <w:t>to the following questions:</w:t>
      </w:r>
    </w:p>
    <w:p w14:paraId="7775E4CD" w14:textId="77777777" w:rsidR="005C42DB" w:rsidRPr="0054628B" w:rsidRDefault="005C42DB" w:rsidP="005C42DB">
      <w:pPr>
        <w:rPr>
          <w:rFonts w:ascii="Gellix" w:hAnsi="Gellix"/>
          <w:szCs w:val="20"/>
        </w:rPr>
      </w:pPr>
    </w:p>
    <w:p w14:paraId="3DE4B4A8" w14:textId="619B63F9" w:rsidR="001A27A7" w:rsidRPr="0054628B" w:rsidRDefault="001A27A7" w:rsidP="001A27A7">
      <w:pPr>
        <w:pStyle w:val="Liststycke"/>
        <w:numPr>
          <w:ilvl w:val="0"/>
          <w:numId w:val="48"/>
        </w:num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 xml:space="preserve">Does the company have independent and factual information at hand, informed by a diversity of local stakeholders? </w:t>
      </w:r>
    </w:p>
    <w:p w14:paraId="65F19DD2" w14:textId="3E45F478" w:rsidR="00F45E00" w:rsidRPr="0054628B" w:rsidRDefault="00F45E00" w:rsidP="00F45E00">
      <w:pPr>
        <w:pStyle w:val="Liststycke"/>
        <w:numPr>
          <w:ilvl w:val="0"/>
          <w:numId w:val="48"/>
        </w:num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 xml:space="preserve">How can the company - via effective, </w:t>
      </w:r>
      <w:r w:rsidR="00AF5B0A" w:rsidRPr="0054628B">
        <w:rPr>
          <w:rFonts w:ascii="Gellix" w:eastAsia="Avenir" w:hAnsi="Gellix" w:cs="Arial"/>
          <w:szCs w:val="20"/>
        </w:rPr>
        <w:t>proactive</w:t>
      </w:r>
      <w:r w:rsidRPr="0054628B">
        <w:rPr>
          <w:rFonts w:ascii="Gellix" w:eastAsia="Avenir" w:hAnsi="Gellix" w:cs="Arial"/>
          <w:szCs w:val="20"/>
        </w:rPr>
        <w:t xml:space="preserve"> communication – create sufficient time and space to make an informed decision in a responsible manner</w:t>
      </w:r>
      <w:r w:rsidR="00D625C5" w:rsidRPr="0054628B">
        <w:rPr>
          <w:rFonts w:ascii="Gellix" w:eastAsia="Avenir" w:hAnsi="Gellix" w:cs="Arial"/>
          <w:szCs w:val="20"/>
        </w:rPr>
        <w:t xml:space="preserve"> whether </w:t>
      </w:r>
      <w:r w:rsidR="002C25A6" w:rsidRPr="0054628B">
        <w:rPr>
          <w:rFonts w:ascii="Gellix" w:eastAsia="Avenir" w:hAnsi="Gellix" w:cs="Arial"/>
          <w:szCs w:val="20"/>
        </w:rPr>
        <w:t xml:space="preserve">on whether to </w:t>
      </w:r>
      <w:r w:rsidR="00D625C5" w:rsidRPr="0054628B">
        <w:rPr>
          <w:rFonts w:ascii="Gellix" w:eastAsia="Avenir" w:hAnsi="Gellix" w:cs="Arial"/>
          <w:szCs w:val="20"/>
        </w:rPr>
        <w:t>remain or exit</w:t>
      </w:r>
      <w:r w:rsidR="00180C57" w:rsidRPr="0054628B">
        <w:rPr>
          <w:rFonts w:ascii="Gellix" w:eastAsia="Avenir" w:hAnsi="Gellix" w:cs="Arial"/>
          <w:szCs w:val="20"/>
        </w:rPr>
        <w:t xml:space="preserve"> and how such process should be managed</w:t>
      </w:r>
      <w:r w:rsidR="009C6DBC" w:rsidRPr="0054628B">
        <w:rPr>
          <w:rFonts w:ascii="Gellix" w:eastAsia="Avenir" w:hAnsi="Gellix" w:cs="Arial"/>
          <w:szCs w:val="20"/>
        </w:rPr>
        <w:t xml:space="preserve"> in order to preserve positive impacts</w:t>
      </w:r>
      <w:r w:rsidRPr="0054628B">
        <w:rPr>
          <w:rFonts w:ascii="Gellix" w:eastAsia="Avenir" w:hAnsi="Gellix" w:cs="Arial"/>
          <w:szCs w:val="20"/>
        </w:rPr>
        <w:t>?</w:t>
      </w:r>
    </w:p>
    <w:p w14:paraId="5F0206A2" w14:textId="77777777" w:rsidR="0082610C" w:rsidRPr="0054628B" w:rsidRDefault="006C663B" w:rsidP="000D39D7">
      <w:pPr>
        <w:pStyle w:val="Liststycke"/>
        <w:numPr>
          <w:ilvl w:val="0"/>
          <w:numId w:val="48"/>
        </w:numPr>
        <w:rPr>
          <w:rFonts w:ascii="Gellix" w:hAnsi="Gellix"/>
          <w:szCs w:val="20"/>
        </w:rPr>
      </w:pPr>
      <w:r w:rsidRPr="0054628B">
        <w:rPr>
          <w:rFonts w:ascii="Gellix" w:hAnsi="Gellix"/>
          <w:szCs w:val="20"/>
        </w:rPr>
        <w:t>How will the</w:t>
      </w:r>
      <w:r w:rsidR="00377862" w:rsidRPr="0054628B">
        <w:rPr>
          <w:rFonts w:ascii="Gellix" w:hAnsi="Gellix"/>
          <w:szCs w:val="20"/>
        </w:rPr>
        <w:t xml:space="preserve"> company’s decision to remain or exit impact </w:t>
      </w:r>
      <w:r w:rsidRPr="0054628B">
        <w:rPr>
          <w:rFonts w:ascii="Gellix" w:hAnsi="Gellix"/>
          <w:szCs w:val="20"/>
        </w:rPr>
        <w:t>its value chain</w:t>
      </w:r>
      <w:r w:rsidR="00E633E9" w:rsidRPr="0054628B">
        <w:rPr>
          <w:rFonts w:ascii="Gellix" w:hAnsi="Gellix"/>
          <w:szCs w:val="20"/>
        </w:rPr>
        <w:t xml:space="preserve">, </w:t>
      </w:r>
      <w:r w:rsidRPr="0054628B">
        <w:rPr>
          <w:rFonts w:ascii="Gellix" w:hAnsi="Gellix"/>
          <w:szCs w:val="20"/>
        </w:rPr>
        <w:t>broader society</w:t>
      </w:r>
      <w:r w:rsidR="00E633E9" w:rsidRPr="0054628B">
        <w:rPr>
          <w:rFonts w:ascii="Gellix" w:hAnsi="Gellix"/>
          <w:szCs w:val="20"/>
        </w:rPr>
        <w:t xml:space="preserve"> and policy priorities</w:t>
      </w:r>
      <w:r w:rsidRPr="0054628B">
        <w:rPr>
          <w:rFonts w:ascii="Gellix" w:hAnsi="Gellix"/>
          <w:szCs w:val="20"/>
        </w:rPr>
        <w:t>?</w:t>
      </w:r>
      <w:r w:rsidR="00FF6DB0" w:rsidRPr="0054628B">
        <w:rPr>
          <w:rFonts w:ascii="Gellix" w:hAnsi="Gellix"/>
          <w:szCs w:val="20"/>
        </w:rPr>
        <w:t xml:space="preserve"> </w:t>
      </w:r>
      <w:r w:rsidR="009C6DBC" w:rsidRPr="0054628B">
        <w:rPr>
          <w:rFonts w:ascii="Gellix" w:hAnsi="Gellix"/>
          <w:szCs w:val="20"/>
        </w:rPr>
        <w:t xml:space="preserve"> </w:t>
      </w:r>
      <w:r w:rsidR="00FF6DB0" w:rsidRPr="0054628B">
        <w:rPr>
          <w:rFonts w:ascii="Gellix" w:eastAsia="Avenir" w:hAnsi="Gellix" w:cs="Arial"/>
          <w:szCs w:val="20"/>
        </w:rPr>
        <w:t>Who bears the cost and who benefits?</w:t>
      </w:r>
      <w:r w:rsidR="00C96874" w:rsidRPr="0054628B">
        <w:rPr>
          <w:rFonts w:ascii="Gellix" w:eastAsia="Avenir" w:hAnsi="Gellix" w:cs="Arial"/>
          <w:szCs w:val="20"/>
        </w:rPr>
        <w:t xml:space="preserve"> </w:t>
      </w:r>
    </w:p>
    <w:p w14:paraId="0DFE3705" w14:textId="74DC7A9A" w:rsidR="000D39D7" w:rsidRPr="0054628B" w:rsidRDefault="00FA4570" w:rsidP="000D39D7">
      <w:pPr>
        <w:pStyle w:val="Liststycke"/>
        <w:numPr>
          <w:ilvl w:val="0"/>
          <w:numId w:val="48"/>
        </w:numPr>
        <w:rPr>
          <w:rFonts w:ascii="Gellix" w:hAnsi="Gellix"/>
          <w:szCs w:val="20"/>
        </w:rPr>
      </w:pPr>
      <w:r w:rsidRPr="0054628B">
        <w:rPr>
          <w:rFonts w:ascii="Gellix" w:eastAsia="Avenir" w:hAnsi="Gellix" w:cs="Arial"/>
          <w:szCs w:val="20"/>
        </w:rPr>
        <w:t>Should</w:t>
      </w:r>
      <w:r w:rsidR="00C96874" w:rsidRPr="0054628B">
        <w:rPr>
          <w:rFonts w:ascii="Gellix" w:eastAsia="Avenir" w:hAnsi="Gellix" w:cs="Arial"/>
          <w:szCs w:val="20"/>
        </w:rPr>
        <w:t xml:space="preserve"> the company do anything</w:t>
      </w:r>
      <w:r w:rsidRPr="0054628B">
        <w:rPr>
          <w:rFonts w:ascii="Gellix" w:eastAsia="Avenir" w:hAnsi="Gellix" w:cs="Arial"/>
          <w:szCs w:val="20"/>
        </w:rPr>
        <w:t xml:space="preserve"> further</w:t>
      </w:r>
      <w:r w:rsidR="00C96874" w:rsidRPr="0054628B">
        <w:rPr>
          <w:rFonts w:ascii="Gellix" w:eastAsia="Avenir" w:hAnsi="Gellix" w:cs="Arial"/>
          <w:szCs w:val="20"/>
        </w:rPr>
        <w:t xml:space="preserve"> to </w:t>
      </w:r>
      <w:r w:rsidR="0082610C" w:rsidRPr="0054628B">
        <w:rPr>
          <w:rFonts w:ascii="Gellix" w:eastAsia="Avenir" w:hAnsi="Gellix" w:cs="Arial"/>
          <w:szCs w:val="20"/>
        </w:rPr>
        <w:t>secure that its positive impact can be sustained</w:t>
      </w:r>
      <w:r w:rsidR="00C031BC" w:rsidRPr="0054628B">
        <w:rPr>
          <w:rFonts w:ascii="Gellix" w:eastAsia="Avenir" w:hAnsi="Gellix" w:cs="Arial"/>
          <w:szCs w:val="20"/>
        </w:rPr>
        <w:t xml:space="preserve"> if it exits</w:t>
      </w:r>
      <w:r w:rsidR="0082610C" w:rsidRPr="0054628B">
        <w:rPr>
          <w:rFonts w:ascii="Gellix" w:eastAsia="Avenir" w:hAnsi="Gellix" w:cs="Arial"/>
          <w:szCs w:val="20"/>
        </w:rPr>
        <w:t>?</w:t>
      </w:r>
    </w:p>
    <w:p w14:paraId="4DEF57C6" w14:textId="3D297622" w:rsidR="000D39D7" w:rsidRPr="0054628B" w:rsidRDefault="000D39D7" w:rsidP="00390656">
      <w:pPr>
        <w:pStyle w:val="Liststycke"/>
        <w:numPr>
          <w:ilvl w:val="0"/>
          <w:numId w:val="48"/>
        </w:numPr>
        <w:rPr>
          <w:rFonts w:ascii="Gellix" w:hAnsi="Gellix"/>
          <w:szCs w:val="20"/>
        </w:rPr>
      </w:pPr>
      <w:r w:rsidRPr="0054628B">
        <w:rPr>
          <w:rFonts w:ascii="Gellix" w:eastAsia="Avenir" w:hAnsi="Gellix" w:cs="Arial"/>
          <w:szCs w:val="20"/>
        </w:rPr>
        <w:t>What are the compan</w:t>
      </w:r>
      <w:r w:rsidR="00961A75" w:rsidRPr="0054628B">
        <w:rPr>
          <w:rFonts w:ascii="Gellix" w:eastAsia="Avenir" w:hAnsi="Gellix" w:cs="Arial"/>
          <w:szCs w:val="20"/>
        </w:rPr>
        <w:t>y’</w:t>
      </w:r>
      <w:r w:rsidRPr="0054628B">
        <w:rPr>
          <w:rFonts w:ascii="Gellix" w:eastAsia="Avenir" w:hAnsi="Gellix" w:cs="Arial"/>
          <w:szCs w:val="20"/>
        </w:rPr>
        <w:t>s legal and normative responsibilities to the people and communities affected by its decision?</w:t>
      </w:r>
    </w:p>
    <w:p w14:paraId="040054FF" w14:textId="2271BB18" w:rsidR="005E2BD4" w:rsidRPr="0054628B" w:rsidRDefault="006A5323" w:rsidP="00A84C16">
      <w:pPr>
        <w:pStyle w:val="Liststycke"/>
        <w:numPr>
          <w:ilvl w:val="0"/>
          <w:numId w:val="48"/>
        </w:numPr>
        <w:rPr>
          <w:rFonts w:ascii="Gellix" w:hAnsi="Gellix"/>
          <w:szCs w:val="20"/>
        </w:rPr>
      </w:pPr>
      <w:r w:rsidRPr="0054628B">
        <w:rPr>
          <w:rFonts w:ascii="Gellix" w:eastAsia="Avenir" w:hAnsi="Gellix" w:cs="Arial"/>
          <w:szCs w:val="20"/>
        </w:rPr>
        <w:t xml:space="preserve">If the company </w:t>
      </w:r>
      <w:r w:rsidR="00083EB6" w:rsidRPr="0054628B">
        <w:rPr>
          <w:rFonts w:ascii="Gellix" w:eastAsia="Avenir" w:hAnsi="Gellix" w:cs="Arial"/>
          <w:szCs w:val="20"/>
        </w:rPr>
        <w:t xml:space="preserve">decide to </w:t>
      </w:r>
      <w:r w:rsidRPr="0054628B">
        <w:rPr>
          <w:rFonts w:ascii="Gellix" w:eastAsia="Avenir" w:hAnsi="Gellix" w:cs="Arial"/>
          <w:szCs w:val="20"/>
        </w:rPr>
        <w:t>remain</w:t>
      </w:r>
      <w:r w:rsidR="00083EB6" w:rsidRPr="0054628B">
        <w:rPr>
          <w:rFonts w:ascii="Gellix" w:eastAsia="Avenir" w:hAnsi="Gellix" w:cs="Arial"/>
          <w:szCs w:val="20"/>
        </w:rPr>
        <w:t xml:space="preserve"> in a location</w:t>
      </w:r>
      <w:r w:rsidRPr="0054628B">
        <w:rPr>
          <w:rFonts w:ascii="Gellix" w:eastAsia="Avenir" w:hAnsi="Gellix" w:cs="Arial"/>
          <w:szCs w:val="20"/>
        </w:rPr>
        <w:t xml:space="preserve"> under crisis: </w:t>
      </w:r>
    </w:p>
    <w:p w14:paraId="55DB744D" w14:textId="77777777" w:rsidR="00C450C0" w:rsidRPr="0054628B" w:rsidRDefault="00C450C0" w:rsidP="00C450C0">
      <w:pPr>
        <w:pStyle w:val="Liststycke"/>
        <w:numPr>
          <w:ilvl w:val="1"/>
          <w:numId w:val="48"/>
        </w:numPr>
        <w:rPr>
          <w:rFonts w:ascii="Gellix" w:hAnsi="Gellix"/>
          <w:szCs w:val="20"/>
        </w:rPr>
      </w:pPr>
      <w:r w:rsidRPr="0054628B">
        <w:rPr>
          <w:rFonts w:ascii="Gellix" w:eastAsia="Avenir" w:hAnsi="Gellix" w:cs="Arial"/>
          <w:szCs w:val="20"/>
        </w:rPr>
        <w:t>Can the company avoid complicity in gross human rights abuses, breaches of international humanitarian law, or support to – or benefit from - bad actors.</w:t>
      </w:r>
    </w:p>
    <w:p w14:paraId="00BFBEEF" w14:textId="538B6E93" w:rsidR="00C450C0" w:rsidRPr="0054628B" w:rsidRDefault="006A5323" w:rsidP="005E2BD4">
      <w:pPr>
        <w:pStyle w:val="Liststycke"/>
        <w:numPr>
          <w:ilvl w:val="1"/>
          <w:numId w:val="48"/>
        </w:numPr>
        <w:rPr>
          <w:rFonts w:ascii="Gellix" w:hAnsi="Gellix"/>
          <w:szCs w:val="20"/>
        </w:rPr>
      </w:pPr>
      <w:r w:rsidRPr="0054628B">
        <w:rPr>
          <w:rFonts w:ascii="Gellix" w:eastAsia="Avenir" w:hAnsi="Gellix" w:cs="Arial"/>
          <w:szCs w:val="20"/>
        </w:rPr>
        <w:t>What leverage and influence does the company have to support peace, social cohesion and respect human rights</w:t>
      </w:r>
      <w:r w:rsidR="00C450C0" w:rsidRPr="0054628B">
        <w:rPr>
          <w:rFonts w:ascii="Gellix" w:eastAsia="Avenir" w:hAnsi="Gellix" w:cs="Arial"/>
          <w:szCs w:val="20"/>
        </w:rPr>
        <w:t xml:space="preserve">. </w:t>
      </w:r>
    </w:p>
    <w:p w14:paraId="3DDD4095" w14:textId="13ECEC96" w:rsidR="005E2BD4" w:rsidRPr="0054628B" w:rsidRDefault="005C42DB" w:rsidP="00390656">
      <w:pPr>
        <w:pStyle w:val="Liststycke"/>
        <w:numPr>
          <w:ilvl w:val="1"/>
          <w:numId w:val="48"/>
        </w:numPr>
        <w:rPr>
          <w:rFonts w:ascii="Gellix" w:hAnsi="Gellix"/>
          <w:szCs w:val="20"/>
        </w:rPr>
      </w:pPr>
      <w:r w:rsidRPr="0054628B">
        <w:rPr>
          <w:rFonts w:ascii="Gellix" w:eastAsia="Avenir" w:hAnsi="Gellix" w:cs="Arial"/>
          <w:szCs w:val="20"/>
        </w:rPr>
        <w:t xml:space="preserve">Has the company defined red lines and/or scenarios in which an exit </w:t>
      </w:r>
      <w:r w:rsidR="005E2BD4" w:rsidRPr="0054628B">
        <w:rPr>
          <w:rFonts w:ascii="Gellix" w:eastAsia="Avenir" w:hAnsi="Gellix" w:cs="Arial"/>
          <w:szCs w:val="20"/>
        </w:rPr>
        <w:t xml:space="preserve">becomes </w:t>
      </w:r>
      <w:r w:rsidRPr="0054628B">
        <w:rPr>
          <w:rFonts w:ascii="Gellix" w:eastAsia="Avenir" w:hAnsi="Gellix" w:cs="Arial"/>
          <w:szCs w:val="20"/>
        </w:rPr>
        <w:t xml:space="preserve">necessary? </w:t>
      </w:r>
    </w:p>
    <w:p w14:paraId="31CFDF1D" w14:textId="77777777" w:rsidR="00047905" w:rsidRPr="0054628B" w:rsidRDefault="00047905" w:rsidP="00390656">
      <w:pPr>
        <w:pStyle w:val="Liststycke"/>
        <w:ind w:left="360"/>
        <w:rPr>
          <w:rFonts w:ascii="Gellix" w:eastAsia="Avenir" w:hAnsi="Gellix" w:cs="Arial"/>
          <w:szCs w:val="20"/>
        </w:rPr>
      </w:pPr>
    </w:p>
    <w:p w14:paraId="5AC286B0" w14:textId="014D46AA" w:rsidR="005C42DB" w:rsidRPr="0054628B" w:rsidRDefault="005C42DB" w:rsidP="00390656">
      <w:pPr>
        <w:pStyle w:val="Liststycke"/>
        <w:numPr>
          <w:ilvl w:val="0"/>
          <w:numId w:val="48"/>
        </w:num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lastRenderedPageBreak/>
        <w:t xml:space="preserve">If </w:t>
      </w:r>
      <w:r w:rsidR="001813AB" w:rsidRPr="0054628B">
        <w:rPr>
          <w:rFonts w:ascii="Gellix" w:eastAsia="Avenir" w:hAnsi="Gellix" w:cs="Arial"/>
          <w:szCs w:val="20"/>
        </w:rPr>
        <w:t>the company is</w:t>
      </w:r>
      <w:r w:rsidRPr="0054628B">
        <w:rPr>
          <w:rFonts w:ascii="Gellix" w:eastAsia="Avenir" w:hAnsi="Gellix" w:cs="Arial"/>
          <w:szCs w:val="20"/>
        </w:rPr>
        <w:t xml:space="preserve"> a financial</w:t>
      </w:r>
      <w:r w:rsidR="005C3781" w:rsidRPr="0054628B">
        <w:rPr>
          <w:rFonts w:ascii="Gellix" w:eastAsia="Avenir" w:hAnsi="Gellix" w:cs="Arial"/>
          <w:szCs w:val="20"/>
        </w:rPr>
        <w:t xml:space="preserve"> or </w:t>
      </w:r>
      <w:r w:rsidRPr="0054628B">
        <w:rPr>
          <w:rFonts w:ascii="Gellix" w:eastAsia="Avenir" w:hAnsi="Gellix" w:cs="Arial"/>
          <w:szCs w:val="20"/>
        </w:rPr>
        <w:t>insurance institution</w:t>
      </w:r>
      <w:r w:rsidR="005C3781" w:rsidRPr="0054628B">
        <w:rPr>
          <w:rFonts w:ascii="Gellix" w:eastAsia="Avenir" w:hAnsi="Gellix" w:cs="Arial"/>
          <w:szCs w:val="20"/>
        </w:rPr>
        <w:t>, technology company or other under</w:t>
      </w:r>
      <w:r w:rsidR="003E7CB0" w:rsidRPr="0054628B">
        <w:rPr>
          <w:rFonts w:ascii="Gellix" w:eastAsia="Avenir" w:hAnsi="Gellix" w:cs="Arial"/>
          <w:szCs w:val="20"/>
        </w:rPr>
        <w:t xml:space="preserve">taking on which other companies are </w:t>
      </w:r>
      <w:r w:rsidR="0072627E" w:rsidRPr="0054628B">
        <w:rPr>
          <w:rFonts w:ascii="Gellix" w:eastAsia="Avenir" w:hAnsi="Gellix" w:cs="Arial"/>
          <w:szCs w:val="20"/>
        </w:rPr>
        <w:t>dependent,</w:t>
      </w:r>
      <w:r w:rsidR="007716A0" w:rsidRPr="0054628B">
        <w:rPr>
          <w:rFonts w:ascii="Gellix" w:eastAsia="Avenir" w:hAnsi="Gellix" w:cs="Arial"/>
          <w:szCs w:val="20"/>
        </w:rPr>
        <w:t xml:space="preserve"> </w:t>
      </w:r>
      <w:r w:rsidR="001E3118" w:rsidRPr="0054628B">
        <w:rPr>
          <w:rFonts w:ascii="Gellix" w:eastAsia="Avenir" w:hAnsi="Gellix" w:cs="Arial"/>
          <w:szCs w:val="20"/>
        </w:rPr>
        <w:t xml:space="preserve">and </w:t>
      </w:r>
      <w:r w:rsidR="007716A0" w:rsidRPr="0054628B">
        <w:rPr>
          <w:rFonts w:ascii="Gellix" w:eastAsia="Avenir" w:hAnsi="Gellix" w:cs="Arial"/>
          <w:szCs w:val="20"/>
        </w:rPr>
        <w:t xml:space="preserve">is </w:t>
      </w:r>
      <w:r w:rsidR="00756ACF" w:rsidRPr="0054628B">
        <w:rPr>
          <w:rFonts w:ascii="Gellix" w:eastAsia="Avenir" w:hAnsi="Gellix" w:cs="Arial"/>
          <w:szCs w:val="20"/>
        </w:rPr>
        <w:t>considering withdrawing</w:t>
      </w:r>
      <w:r w:rsidR="001E3118" w:rsidRPr="0054628B">
        <w:rPr>
          <w:rFonts w:ascii="Gellix" w:eastAsia="Avenir" w:hAnsi="Gellix" w:cs="Arial"/>
          <w:szCs w:val="20"/>
        </w:rPr>
        <w:t xml:space="preserve"> from the market</w:t>
      </w:r>
      <w:r w:rsidR="007716A0" w:rsidRPr="0054628B">
        <w:rPr>
          <w:rFonts w:ascii="Gellix" w:eastAsia="Avenir" w:hAnsi="Gellix" w:cs="Arial"/>
          <w:szCs w:val="20"/>
        </w:rPr>
        <w:t xml:space="preserve">, </w:t>
      </w:r>
      <w:r w:rsidRPr="0054628B">
        <w:rPr>
          <w:rFonts w:ascii="Gellix" w:eastAsia="Avenir" w:hAnsi="Gellix" w:cs="Arial"/>
          <w:szCs w:val="20"/>
        </w:rPr>
        <w:t xml:space="preserve">will </w:t>
      </w:r>
      <w:r w:rsidR="001813AB" w:rsidRPr="0054628B">
        <w:rPr>
          <w:rFonts w:ascii="Gellix" w:eastAsia="Avenir" w:hAnsi="Gellix" w:cs="Arial"/>
          <w:szCs w:val="20"/>
        </w:rPr>
        <w:t xml:space="preserve">the company’s </w:t>
      </w:r>
      <w:r w:rsidRPr="0054628B">
        <w:rPr>
          <w:rFonts w:ascii="Gellix" w:eastAsia="Avenir" w:hAnsi="Gellix" w:cs="Arial"/>
          <w:szCs w:val="20"/>
        </w:rPr>
        <w:t xml:space="preserve">clients or supply chain have any freedom other than to reflect your decision? How can </w:t>
      </w:r>
      <w:r w:rsidR="001813AB" w:rsidRPr="0054628B">
        <w:rPr>
          <w:rFonts w:ascii="Gellix" w:eastAsia="Avenir" w:hAnsi="Gellix" w:cs="Arial"/>
          <w:szCs w:val="20"/>
        </w:rPr>
        <w:t xml:space="preserve">the company </w:t>
      </w:r>
      <w:r w:rsidRPr="0054628B">
        <w:rPr>
          <w:rFonts w:ascii="Gellix" w:eastAsia="Avenir" w:hAnsi="Gellix" w:cs="Arial"/>
          <w:szCs w:val="20"/>
        </w:rPr>
        <w:t xml:space="preserve">manage the negative implications of </w:t>
      </w:r>
      <w:r w:rsidR="001813AB" w:rsidRPr="0054628B">
        <w:rPr>
          <w:rFonts w:ascii="Gellix" w:eastAsia="Avenir" w:hAnsi="Gellix" w:cs="Arial"/>
          <w:szCs w:val="20"/>
        </w:rPr>
        <w:t>their</w:t>
      </w:r>
      <w:r w:rsidR="001E3118" w:rsidRPr="0054628B">
        <w:rPr>
          <w:rFonts w:ascii="Gellix" w:eastAsia="Avenir" w:hAnsi="Gellix" w:cs="Arial"/>
          <w:szCs w:val="20"/>
        </w:rPr>
        <w:t xml:space="preserve"> decision to withdraw</w:t>
      </w:r>
      <w:r w:rsidRPr="0054628B">
        <w:rPr>
          <w:rFonts w:ascii="Gellix" w:eastAsia="Avenir" w:hAnsi="Gellix" w:cs="Arial"/>
          <w:szCs w:val="20"/>
        </w:rPr>
        <w:t>, particularly with respect to global priorities including the just transition and food security?</w:t>
      </w:r>
    </w:p>
    <w:p w14:paraId="71FE3649" w14:textId="5F0DCE14" w:rsidR="00BC575B" w:rsidRPr="0054628B" w:rsidRDefault="00BC575B" w:rsidP="00390656">
      <w:pPr>
        <w:pStyle w:val="Liststycke"/>
        <w:numPr>
          <w:ilvl w:val="0"/>
          <w:numId w:val="48"/>
        </w:num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>If the company decides to pause its involvement in the country, under what circumstances will it be able to re-engage?</w:t>
      </w:r>
    </w:p>
    <w:p w14:paraId="78472CEC" w14:textId="2D67E370" w:rsidR="00985843" w:rsidRPr="0054628B" w:rsidRDefault="00985843">
      <w:p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br w:type="page"/>
      </w:r>
    </w:p>
    <w:p w14:paraId="058D1DF4" w14:textId="77777777" w:rsidR="00985843" w:rsidRPr="0054628B" w:rsidRDefault="00985843" w:rsidP="00985843">
      <w:pPr>
        <w:ind w:left="360"/>
        <w:rPr>
          <w:rFonts w:ascii="Gellix" w:eastAsia="Avenir" w:hAnsi="Gellix" w:cs="Arial"/>
          <w:sz w:val="32"/>
          <w:szCs w:val="32"/>
        </w:rPr>
      </w:pPr>
    </w:p>
    <w:p w14:paraId="3F568C35" w14:textId="6D32C1F1" w:rsidR="00C65715" w:rsidRPr="0054628B" w:rsidRDefault="00C65715" w:rsidP="00C65715">
      <w:pPr>
        <w:pStyle w:val="Rubrik1"/>
        <w:rPr>
          <w:rFonts w:ascii="Gellix" w:hAnsi="Gellix"/>
          <w:sz w:val="32"/>
        </w:rPr>
      </w:pPr>
      <w:bookmarkStart w:id="7" w:name="_Toc166218127"/>
      <w:r w:rsidRPr="0054628B">
        <w:rPr>
          <w:rFonts w:ascii="Gellix" w:hAnsi="Gellix"/>
          <w:sz w:val="32"/>
        </w:rPr>
        <w:t xml:space="preserve">Part </w:t>
      </w:r>
      <w:r w:rsidR="00556FE3" w:rsidRPr="0054628B">
        <w:rPr>
          <w:rFonts w:ascii="Gellix" w:hAnsi="Gellix"/>
          <w:sz w:val="32"/>
        </w:rPr>
        <w:t>2</w:t>
      </w:r>
      <w:r w:rsidRPr="0054628B">
        <w:rPr>
          <w:rFonts w:ascii="Gellix" w:hAnsi="Gellix"/>
          <w:sz w:val="32"/>
        </w:rPr>
        <w:t xml:space="preserve">: </w:t>
      </w:r>
      <w:r w:rsidR="009819E8" w:rsidRPr="0054628B">
        <w:rPr>
          <w:rFonts w:ascii="Gellix" w:hAnsi="Gellix"/>
          <w:sz w:val="32"/>
        </w:rPr>
        <w:t>Tactical</w:t>
      </w:r>
      <w:r w:rsidR="00A85282" w:rsidRPr="0054628B">
        <w:rPr>
          <w:rFonts w:ascii="Gellix" w:hAnsi="Gellix"/>
          <w:sz w:val="32"/>
        </w:rPr>
        <w:t xml:space="preserve"> </w:t>
      </w:r>
      <w:r w:rsidR="00A55CDA" w:rsidRPr="0054628B">
        <w:rPr>
          <w:rFonts w:ascii="Gellix" w:hAnsi="Gellix"/>
          <w:sz w:val="32"/>
        </w:rPr>
        <w:t>planning</w:t>
      </w:r>
      <w:r w:rsidR="009D0BCE" w:rsidRPr="0054628B">
        <w:rPr>
          <w:rFonts w:ascii="Gellix" w:hAnsi="Gellix"/>
          <w:sz w:val="32"/>
        </w:rPr>
        <w:t xml:space="preserve"> </w:t>
      </w:r>
      <w:r w:rsidRPr="0054628B">
        <w:rPr>
          <w:rFonts w:ascii="Gellix" w:hAnsi="Gellix"/>
          <w:sz w:val="32"/>
        </w:rPr>
        <w:t xml:space="preserve"> </w:t>
      </w:r>
      <w:bookmarkEnd w:id="7"/>
    </w:p>
    <w:p w14:paraId="19A80CE9" w14:textId="5F0418D7" w:rsidR="00C65715" w:rsidRPr="0054628B" w:rsidRDefault="00C65715" w:rsidP="00C65715">
      <w:pPr>
        <w:rPr>
          <w:rFonts w:ascii="Gellix" w:hAnsi="Gellix"/>
        </w:rPr>
      </w:pPr>
    </w:p>
    <w:p w14:paraId="234E4E6F" w14:textId="68A1DCFC" w:rsidR="009D0BCE" w:rsidRPr="0054628B" w:rsidRDefault="009D0BCE" w:rsidP="00CF6462">
      <w:pPr>
        <w:rPr>
          <w:rFonts w:ascii="Gellix" w:hAnsi="Gellix"/>
          <w:sz w:val="28"/>
          <w:szCs w:val="28"/>
        </w:rPr>
      </w:pPr>
      <w:r w:rsidRPr="0054628B">
        <w:rPr>
          <w:rFonts w:ascii="Gellix" w:hAnsi="Gellix"/>
          <w:sz w:val="28"/>
          <w:szCs w:val="28"/>
        </w:rPr>
        <w:t xml:space="preserve">Key audience: </w:t>
      </w:r>
      <w:r w:rsidR="00A23637" w:rsidRPr="0054628B">
        <w:rPr>
          <w:rFonts w:ascii="Gellix" w:hAnsi="Gellix"/>
          <w:sz w:val="28"/>
          <w:szCs w:val="28"/>
        </w:rPr>
        <w:t>Country e</w:t>
      </w:r>
      <w:r w:rsidRPr="0054628B">
        <w:rPr>
          <w:rFonts w:ascii="Gellix" w:hAnsi="Gellix"/>
          <w:sz w:val="28"/>
          <w:szCs w:val="28"/>
        </w:rPr>
        <w:t>xecutives and operational teams</w:t>
      </w:r>
    </w:p>
    <w:p w14:paraId="1AD238C4" w14:textId="77777777" w:rsidR="00D01E4C" w:rsidRPr="0054628B" w:rsidRDefault="00D01E4C" w:rsidP="00313336">
      <w:pPr>
        <w:rPr>
          <w:rFonts w:ascii="Gellix" w:eastAsia="Avenir" w:hAnsi="Gellix" w:cs="Arial"/>
          <w:bCs/>
          <w:szCs w:val="20"/>
        </w:rPr>
      </w:pPr>
    </w:p>
    <w:p w14:paraId="058461FA" w14:textId="5DE025A4" w:rsidR="006D7BFC" w:rsidRPr="0054628B" w:rsidRDefault="00D01E4C" w:rsidP="00C329B1">
      <w:p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bCs/>
          <w:szCs w:val="20"/>
        </w:rPr>
        <w:t>In the context of a</w:t>
      </w:r>
      <w:r w:rsidR="0072627E" w:rsidRPr="0054628B">
        <w:rPr>
          <w:rFonts w:ascii="Gellix" w:eastAsia="Avenir" w:hAnsi="Gellix" w:cs="Arial"/>
          <w:bCs/>
          <w:szCs w:val="20"/>
        </w:rPr>
        <w:t>n</w:t>
      </w:r>
      <w:r w:rsidRPr="0054628B">
        <w:rPr>
          <w:rFonts w:ascii="Gellix" w:eastAsia="Avenir" w:hAnsi="Gellix" w:cs="Arial"/>
          <w:bCs/>
          <w:szCs w:val="20"/>
        </w:rPr>
        <w:t xml:space="preserve"> </w:t>
      </w:r>
      <w:r w:rsidR="001C0620" w:rsidRPr="0054628B">
        <w:rPr>
          <w:rFonts w:ascii="Gellix" w:eastAsia="Avenir" w:hAnsi="Gellix" w:cs="Arial"/>
          <w:bCs/>
          <w:szCs w:val="20"/>
        </w:rPr>
        <w:t xml:space="preserve">interdependent global economic system, responses at scale represent a risk to businesses and communities along value chains. </w:t>
      </w:r>
      <w:r w:rsidR="00644458" w:rsidRPr="0054628B">
        <w:rPr>
          <w:rFonts w:ascii="Gellix" w:eastAsia="Avenir" w:hAnsi="Gellix" w:cs="Arial"/>
          <w:bCs/>
          <w:szCs w:val="20"/>
        </w:rPr>
        <w:t>Against this backdrop, the following</w:t>
      </w:r>
      <w:r w:rsidR="00C329B1" w:rsidRPr="0054628B">
        <w:rPr>
          <w:rFonts w:ascii="Gellix" w:eastAsia="Avenir" w:hAnsi="Gellix" w:cs="Arial"/>
          <w:bCs/>
          <w:szCs w:val="20"/>
        </w:rPr>
        <w:t xml:space="preserve"> </w:t>
      </w:r>
      <w:r w:rsidR="00863A6F" w:rsidRPr="0054628B">
        <w:rPr>
          <w:rFonts w:ascii="Gellix" w:eastAsia="Avenir" w:hAnsi="Gellix" w:cs="Arial"/>
          <w:bCs/>
          <w:szCs w:val="20"/>
        </w:rPr>
        <w:t>tactical planning</w:t>
      </w:r>
      <w:r w:rsidR="00C329B1" w:rsidRPr="0054628B">
        <w:rPr>
          <w:rFonts w:ascii="Gellix" w:eastAsia="Avenir" w:hAnsi="Gellix" w:cs="Arial"/>
          <w:bCs/>
          <w:szCs w:val="20"/>
        </w:rPr>
        <w:t xml:space="preserve"> will guide the company’s due diligence.  </w:t>
      </w:r>
      <w:r w:rsidR="00E2211D" w:rsidRPr="0054628B">
        <w:rPr>
          <w:rFonts w:ascii="Gellix" w:hAnsi="Gellix"/>
        </w:rPr>
        <w:t xml:space="preserve"> </w:t>
      </w:r>
      <w:r w:rsidR="009C145E" w:rsidRPr="0054628B">
        <w:rPr>
          <w:rFonts w:ascii="Gellix" w:hAnsi="Gellix"/>
        </w:rPr>
        <w:t xml:space="preserve">Companies are advised to </w:t>
      </w:r>
      <w:r w:rsidR="00C65715" w:rsidRPr="0054628B">
        <w:rPr>
          <w:rFonts w:ascii="Gellix" w:hAnsi="Gellix"/>
        </w:rPr>
        <w:t>establis</w:t>
      </w:r>
      <w:r w:rsidR="009C145E" w:rsidRPr="0054628B">
        <w:rPr>
          <w:rFonts w:ascii="Gellix" w:hAnsi="Gellix"/>
        </w:rPr>
        <w:t>h</w:t>
      </w:r>
      <w:r w:rsidR="00C65715" w:rsidRPr="0054628B">
        <w:rPr>
          <w:rFonts w:ascii="Gellix" w:hAnsi="Gellix"/>
        </w:rPr>
        <w:t xml:space="preserve"> </w:t>
      </w:r>
      <w:r w:rsidR="009C145E" w:rsidRPr="0054628B">
        <w:rPr>
          <w:rFonts w:ascii="Gellix" w:hAnsi="Gellix"/>
        </w:rPr>
        <w:t>a robust</w:t>
      </w:r>
      <w:r w:rsidR="00C65715" w:rsidRPr="0054628B">
        <w:rPr>
          <w:rFonts w:ascii="Gellix" w:hAnsi="Gellix"/>
        </w:rPr>
        <w:t xml:space="preserve"> </w:t>
      </w:r>
      <w:r w:rsidR="00285E59" w:rsidRPr="0054628B">
        <w:rPr>
          <w:rFonts w:ascii="Gellix" w:eastAsia="Avenir" w:hAnsi="Gellix" w:cs="Arial"/>
          <w:szCs w:val="20"/>
        </w:rPr>
        <w:t xml:space="preserve">response plan </w:t>
      </w:r>
      <w:r w:rsidR="00B55808" w:rsidRPr="0054628B">
        <w:rPr>
          <w:rFonts w:ascii="Gellix" w:hAnsi="Gellix"/>
        </w:rPr>
        <w:t xml:space="preserve">in each </w:t>
      </w:r>
      <w:r w:rsidR="00863A6F" w:rsidRPr="0054628B">
        <w:rPr>
          <w:rFonts w:ascii="Gellix" w:hAnsi="Gellix"/>
        </w:rPr>
        <w:t>high-risk</w:t>
      </w:r>
      <w:r w:rsidR="00B55808" w:rsidRPr="0054628B">
        <w:rPr>
          <w:rFonts w:ascii="Gellix" w:hAnsi="Gellix"/>
        </w:rPr>
        <w:t xml:space="preserve"> </w:t>
      </w:r>
      <w:r w:rsidR="00BC1166" w:rsidRPr="0054628B">
        <w:rPr>
          <w:rFonts w:ascii="Gellix" w:hAnsi="Gellix"/>
        </w:rPr>
        <w:t>location</w:t>
      </w:r>
      <w:r w:rsidR="00B55808" w:rsidRPr="0054628B">
        <w:rPr>
          <w:rFonts w:ascii="Gellix" w:hAnsi="Gellix"/>
        </w:rPr>
        <w:t xml:space="preserve"> where </w:t>
      </w:r>
      <w:r w:rsidR="00305719" w:rsidRPr="0054628B">
        <w:rPr>
          <w:rFonts w:ascii="Gellix" w:hAnsi="Gellix"/>
        </w:rPr>
        <w:t xml:space="preserve">the company </w:t>
      </w:r>
      <w:r w:rsidR="00B55808" w:rsidRPr="0054628B">
        <w:rPr>
          <w:rFonts w:ascii="Gellix" w:hAnsi="Gellix"/>
        </w:rPr>
        <w:t>operate</w:t>
      </w:r>
      <w:r w:rsidR="00305719" w:rsidRPr="0054628B">
        <w:rPr>
          <w:rFonts w:ascii="Gellix" w:hAnsi="Gellix"/>
        </w:rPr>
        <w:t>s</w:t>
      </w:r>
      <w:r w:rsidR="00C65715" w:rsidRPr="0054628B">
        <w:rPr>
          <w:rFonts w:ascii="Gellix" w:hAnsi="Gellix"/>
        </w:rPr>
        <w:t xml:space="preserve">. </w:t>
      </w:r>
      <w:r w:rsidR="00C06E6D" w:rsidRPr="0054628B">
        <w:rPr>
          <w:rFonts w:ascii="Gellix" w:hAnsi="Gellix"/>
        </w:rPr>
        <w:t xml:space="preserve">By initiating </w:t>
      </w:r>
      <w:r w:rsidR="00313336" w:rsidRPr="0054628B">
        <w:rPr>
          <w:rFonts w:ascii="Gellix" w:eastAsia="Avenir" w:hAnsi="Gellix" w:cs="Arial"/>
          <w:szCs w:val="20"/>
        </w:rPr>
        <w:t xml:space="preserve">tactical planning </w:t>
      </w:r>
      <w:r w:rsidR="00863A6F" w:rsidRPr="0054628B">
        <w:rPr>
          <w:rFonts w:ascii="Gellix" w:eastAsia="Avenir" w:hAnsi="Gellix" w:cs="Arial"/>
          <w:szCs w:val="20"/>
        </w:rPr>
        <w:t>for a</w:t>
      </w:r>
      <w:r w:rsidR="00277939" w:rsidRPr="0054628B">
        <w:rPr>
          <w:rFonts w:ascii="Gellix" w:eastAsia="Avenir" w:hAnsi="Gellix" w:cs="Arial"/>
          <w:szCs w:val="20"/>
        </w:rPr>
        <w:t xml:space="preserve"> response plan </w:t>
      </w:r>
      <w:r w:rsidR="00313336" w:rsidRPr="0054628B">
        <w:rPr>
          <w:rFonts w:ascii="Gellix" w:eastAsia="Avenir" w:hAnsi="Gellix" w:cs="Arial"/>
          <w:szCs w:val="20"/>
        </w:rPr>
        <w:t>at the earliest opportunity</w:t>
      </w:r>
      <w:r w:rsidR="00560361" w:rsidRPr="0054628B">
        <w:rPr>
          <w:rFonts w:ascii="Gellix" w:eastAsia="Avenir" w:hAnsi="Gellix" w:cs="Arial"/>
          <w:szCs w:val="20"/>
        </w:rPr>
        <w:t xml:space="preserve">, </w:t>
      </w:r>
      <w:r w:rsidR="00277939" w:rsidRPr="0054628B">
        <w:rPr>
          <w:rFonts w:ascii="Gellix" w:eastAsia="Avenir" w:hAnsi="Gellix" w:cs="Arial"/>
          <w:szCs w:val="20"/>
        </w:rPr>
        <w:t xml:space="preserve">ideally </w:t>
      </w:r>
      <w:r w:rsidR="00560361" w:rsidRPr="0054628B">
        <w:rPr>
          <w:rFonts w:ascii="Gellix" w:eastAsia="Avenir" w:hAnsi="Gellix" w:cs="Arial"/>
          <w:szCs w:val="20"/>
        </w:rPr>
        <w:t>already at market entry,</w:t>
      </w:r>
      <w:r w:rsidR="00313336" w:rsidRPr="0054628B">
        <w:rPr>
          <w:rFonts w:ascii="Gellix" w:eastAsia="Avenir" w:hAnsi="Gellix" w:cs="Arial"/>
          <w:szCs w:val="20"/>
        </w:rPr>
        <w:t xml:space="preserve"> </w:t>
      </w:r>
      <w:r w:rsidR="00C06E6D" w:rsidRPr="0054628B">
        <w:rPr>
          <w:rFonts w:ascii="Gellix" w:eastAsia="Avenir" w:hAnsi="Gellix" w:cs="Arial"/>
          <w:szCs w:val="20"/>
        </w:rPr>
        <w:t>the company can develop</w:t>
      </w:r>
      <w:r w:rsidR="00313336" w:rsidRPr="0054628B">
        <w:rPr>
          <w:rFonts w:ascii="Gellix" w:eastAsia="Avenir" w:hAnsi="Gellix" w:cs="Arial"/>
          <w:szCs w:val="20"/>
        </w:rPr>
        <w:t xml:space="preserve"> a </w:t>
      </w:r>
      <w:r w:rsidR="004C45FD" w:rsidRPr="0054628B">
        <w:rPr>
          <w:rFonts w:ascii="Gellix" w:eastAsia="Avenir" w:hAnsi="Gellix" w:cs="Arial"/>
          <w:szCs w:val="20"/>
        </w:rPr>
        <w:t xml:space="preserve">more sustainable </w:t>
      </w:r>
      <w:r w:rsidR="00313336" w:rsidRPr="0054628B">
        <w:rPr>
          <w:rFonts w:ascii="Gellix" w:eastAsia="Avenir" w:hAnsi="Gellix" w:cs="Arial"/>
          <w:szCs w:val="20"/>
        </w:rPr>
        <w:t>approach to operating in high-risk countries.</w:t>
      </w:r>
      <w:r w:rsidR="00551651" w:rsidRPr="0054628B">
        <w:rPr>
          <w:rFonts w:ascii="Gellix" w:eastAsia="Avenir" w:hAnsi="Gellix" w:cs="Arial"/>
          <w:szCs w:val="20"/>
        </w:rPr>
        <w:t xml:space="preserve"> </w:t>
      </w:r>
      <w:r w:rsidR="00DC1FE8" w:rsidRPr="0054628B">
        <w:rPr>
          <w:rFonts w:ascii="Gellix" w:eastAsia="Avenir" w:hAnsi="Gellix" w:cs="Arial"/>
          <w:szCs w:val="20"/>
        </w:rPr>
        <w:t>In situations wher</w:t>
      </w:r>
      <w:r w:rsidR="002756F7" w:rsidRPr="0054628B">
        <w:rPr>
          <w:rFonts w:ascii="Gellix" w:eastAsia="Avenir" w:hAnsi="Gellix" w:cs="Arial"/>
          <w:szCs w:val="20"/>
        </w:rPr>
        <w:t>e</w:t>
      </w:r>
      <w:r w:rsidR="00DC1FE8" w:rsidRPr="0054628B">
        <w:rPr>
          <w:rFonts w:ascii="Gellix" w:eastAsia="Avenir" w:hAnsi="Gellix" w:cs="Arial"/>
          <w:szCs w:val="20"/>
        </w:rPr>
        <w:t xml:space="preserve"> </w:t>
      </w:r>
      <w:r w:rsidR="002756F7" w:rsidRPr="0054628B">
        <w:rPr>
          <w:rFonts w:ascii="Gellix" w:eastAsia="Avenir" w:hAnsi="Gellix" w:cs="Arial"/>
          <w:szCs w:val="20"/>
        </w:rPr>
        <w:t xml:space="preserve">the tactical planning </w:t>
      </w:r>
      <w:r w:rsidR="00DC1FE8" w:rsidRPr="0054628B">
        <w:rPr>
          <w:rFonts w:ascii="Gellix" w:eastAsia="Avenir" w:hAnsi="Gellix" w:cs="Arial"/>
          <w:szCs w:val="20"/>
        </w:rPr>
        <w:t>has not been prepared in advance</w:t>
      </w:r>
      <w:r w:rsidR="00A70E69" w:rsidRPr="0054628B">
        <w:rPr>
          <w:rFonts w:ascii="Gellix" w:eastAsia="Avenir" w:hAnsi="Gellix" w:cs="Arial"/>
          <w:szCs w:val="20"/>
        </w:rPr>
        <w:t>, the</w:t>
      </w:r>
      <w:r w:rsidR="002636FC" w:rsidRPr="0054628B">
        <w:rPr>
          <w:rFonts w:ascii="Gellix" w:eastAsia="Avenir" w:hAnsi="Gellix" w:cs="Arial"/>
          <w:szCs w:val="20"/>
        </w:rPr>
        <w:t xml:space="preserve"> points of the</w:t>
      </w:r>
      <w:r w:rsidR="00A70E69" w:rsidRPr="0054628B">
        <w:rPr>
          <w:rFonts w:ascii="Gellix" w:eastAsia="Avenir" w:hAnsi="Gellix" w:cs="Arial"/>
          <w:szCs w:val="20"/>
        </w:rPr>
        <w:t xml:space="preserve"> contextual analysis</w:t>
      </w:r>
      <w:r w:rsidR="00F87E88" w:rsidRPr="0054628B">
        <w:rPr>
          <w:rFonts w:ascii="Gellix" w:eastAsia="Avenir" w:hAnsi="Gellix" w:cs="Arial"/>
          <w:szCs w:val="20"/>
        </w:rPr>
        <w:t xml:space="preserve"> </w:t>
      </w:r>
      <w:r w:rsidR="00311FB4" w:rsidRPr="0054628B">
        <w:rPr>
          <w:rFonts w:ascii="Gellix" w:eastAsia="Avenir" w:hAnsi="Gellix" w:cs="Arial"/>
          <w:szCs w:val="20"/>
        </w:rPr>
        <w:t xml:space="preserve">will </w:t>
      </w:r>
      <w:r w:rsidR="00E13E9E" w:rsidRPr="0054628B">
        <w:rPr>
          <w:rFonts w:ascii="Gellix" w:eastAsia="Avenir" w:hAnsi="Gellix" w:cs="Arial"/>
          <w:szCs w:val="20"/>
        </w:rPr>
        <w:t>serve as a guidance when responding to a crisis.</w:t>
      </w:r>
    </w:p>
    <w:p w14:paraId="3BF26BB4" w14:textId="77777777" w:rsidR="008B5EA4" w:rsidRPr="0054628B" w:rsidRDefault="008B5EA4" w:rsidP="00CF6462">
      <w:pPr>
        <w:rPr>
          <w:rFonts w:ascii="Gellix" w:hAnsi="Gellix"/>
        </w:rPr>
      </w:pPr>
    </w:p>
    <w:p w14:paraId="71EB8093" w14:textId="6823C071" w:rsidR="008B5EA4" w:rsidRPr="0054628B" w:rsidRDefault="00556FE3" w:rsidP="00B111F3">
      <w:pPr>
        <w:pStyle w:val="Rubrik2"/>
        <w:rPr>
          <w:rFonts w:ascii="Gellix" w:hAnsi="Gellix"/>
        </w:rPr>
      </w:pPr>
      <w:bookmarkStart w:id="8" w:name="_Toc166218128"/>
      <w:r w:rsidRPr="0054628B">
        <w:rPr>
          <w:rFonts w:ascii="Gellix" w:hAnsi="Gellix"/>
          <w:szCs w:val="24"/>
        </w:rPr>
        <w:t>2</w:t>
      </w:r>
      <w:r w:rsidR="008220F4" w:rsidRPr="0054628B">
        <w:rPr>
          <w:rFonts w:ascii="Gellix" w:hAnsi="Gellix"/>
          <w:szCs w:val="24"/>
        </w:rPr>
        <w:t xml:space="preserve">.1. </w:t>
      </w:r>
      <w:bookmarkEnd w:id="8"/>
      <w:r w:rsidR="00847F2D" w:rsidRPr="0054628B">
        <w:rPr>
          <w:rFonts w:ascii="Gellix" w:hAnsi="Gellix"/>
        </w:rPr>
        <w:t>Contextua</w:t>
      </w:r>
      <w:r w:rsidR="00717B1B" w:rsidRPr="0054628B">
        <w:rPr>
          <w:rFonts w:ascii="Gellix" w:hAnsi="Gellix"/>
        </w:rPr>
        <w:t>l Analysis</w:t>
      </w:r>
    </w:p>
    <w:p w14:paraId="00000063" w14:textId="77777777" w:rsidR="009E74BE" w:rsidRPr="0054628B" w:rsidRDefault="009E74BE" w:rsidP="002A620F">
      <w:pPr>
        <w:rPr>
          <w:rFonts w:ascii="Gellix" w:eastAsia="Avenir" w:hAnsi="Gellix" w:cs="Arial"/>
          <w:sz w:val="22"/>
          <w:szCs w:val="22"/>
        </w:rPr>
      </w:pPr>
    </w:p>
    <w:p w14:paraId="452856A0" w14:textId="352AEE37" w:rsidR="00225206" w:rsidRPr="0054628B" w:rsidRDefault="00B9714A" w:rsidP="009070E3">
      <w:pPr>
        <w:pStyle w:val="Liststycke"/>
        <w:numPr>
          <w:ilvl w:val="0"/>
          <w:numId w:val="12"/>
        </w:num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b/>
          <w:bCs/>
          <w:szCs w:val="20"/>
        </w:rPr>
        <w:t>Determine</w:t>
      </w:r>
      <w:r w:rsidR="00B26963" w:rsidRPr="0054628B">
        <w:rPr>
          <w:rFonts w:ascii="Gellix" w:eastAsia="Avenir" w:hAnsi="Gellix" w:cs="Arial"/>
          <w:szCs w:val="20"/>
        </w:rPr>
        <w:t xml:space="preserve"> high-risk </w:t>
      </w:r>
      <w:r w:rsidR="00131E57" w:rsidRPr="0054628B">
        <w:rPr>
          <w:rFonts w:ascii="Gellix" w:eastAsia="Avenir" w:hAnsi="Gellix" w:cs="Arial"/>
          <w:szCs w:val="20"/>
        </w:rPr>
        <w:t>locations</w:t>
      </w:r>
      <w:r w:rsidR="009245DB" w:rsidRPr="0054628B">
        <w:rPr>
          <w:rFonts w:ascii="Gellix" w:hAnsi="Gellix"/>
          <w:szCs w:val="20"/>
          <w:vertAlign w:val="superscript"/>
        </w:rPr>
        <w:footnoteReference w:id="6"/>
      </w:r>
      <w:r w:rsidR="00B26963" w:rsidRPr="0054628B">
        <w:rPr>
          <w:rFonts w:ascii="Gellix" w:eastAsia="Avenir" w:hAnsi="Gellix" w:cs="Arial"/>
          <w:szCs w:val="20"/>
        </w:rPr>
        <w:t xml:space="preserve"> according to the company’s values</w:t>
      </w:r>
      <w:r w:rsidR="00A16CD3" w:rsidRPr="0054628B">
        <w:rPr>
          <w:rFonts w:ascii="Gellix" w:eastAsia="Avenir" w:hAnsi="Gellix" w:cs="Arial"/>
          <w:szCs w:val="20"/>
        </w:rPr>
        <w:t xml:space="preserve"> and</w:t>
      </w:r>
      <w:r w:rsidR="00041550" w:rsidRPr="0054628B">
        <w:rPr>
          <w:rFonts w:ascii="Gellix" w:eastAsia="Avenir" w:hAnsi="Gellix" w:cs="Arial"/>
          <w:szCs w:val="20"/>
        </w:rPr>
        <w:t xml:space="preserve"> </w:t>
      </w:r>
      <w:r w:rsidR="002D741E" w:rsidRPr="0054628B">
        <w:rPr>
          <w:rFonts w:ascii="Gellix" w:eastAsia="Avenir" w:hAnsi="Gellix" w:cs="Arial"/>
          <w:szCs w:val="20"/>
        </w:rPr>
        <w:t xml:space="preserve">policy </w:t>
      </w:r>
      <w:r w:rsidR="00041550" w:rsidRPr="0054628B">
        <w:rPr>
          <w:rFonts w:ascii="Gellix" w:eastAsia="Avenir" w:hAnsi="Gellix" w:cs="Arial"/>
          <w:szCs w:val="20"/>
        </w:rPr>
        <w:t>priorities and geopolitical risk exposure</w:t>
      </w:r>
      <w:r w:rsidR="00EC54FB" w:rsidRPr="0054628B">
        <w:rPr>
          <w:rFonts w:ascii="Gellix" w:eastAsia="Avenir" w:hAnsi="Gellix" w:cs="Arial"/>
          <w:szCs w:val="20"/>
        </w:rPr>
        <w:t>.</w:t>
      </w:r>
      <w:r w:rsidR="00A8665A" w:rsidRPr="0054628B">
        <w:rPr>
          <w:rFonts w:ascii="Gellix" w:eastAsia="Avenir" w:hAnsi="Gellix" w:cs="Arial"/>
          <w:szCs w:val="20"/>
        </w:rPr>
        <w:t xml:space="preserve"> </w:t>
      </w:r>
      <w:r w:rsidR="001822D6" w:rsidRPr="0054628B">
        <w:rPr>
          <w:rFonts w:ascii="Gellix" w:eastAsia="Avenir" w:hAnsi="Gellix" w:cs="Arial"/>
          <w:szCs w:val="20"/>
        </w:rPr>
        <w:t xml:space="preserve">Identify the </w:t>
      </w:r>
      <w:r w:rsidR="00340D06" w:rsidRPr="0054628B">
        <w:rPr>
          <w:rFonts w:ascii="Gellix" w:eastAsia="Avenir" w:hAnsi="Gellix" w:cs="Arial"/>
          <w:szCs w:val="20"/>
        </w:rPr>
        <w:t>inherent</w:t>
      </w:r>
      <w:r w:rsidR="007F3036" w:rsidRPr="0054628B">
        <w:rPr>
          <w:rFonts w:ascii="Gellix" w:eastAsia="Avenir" w:hAnsi="Gellix" w:cs="Arial"/>
          <w:szCs w:val="20"/>
        </w:rPr>
        <w:t xml:space="preserve"> responsible business risks in the </w:t>
      </w:r>
      <w:r w:rsidR="00467C3C" w:rsidRPr="0054628B">
        <w:rPr>
          <w:rFonts w:ascii="Gellix" w:eastAsia="Avenir" w:hAnsi="Gellix" w:cs="Arial"/>
          <w:szCs w:val="20"/>
        </w:rPr>
        <w:t xml:space="preserve">location </w:t>
      </w:r>
      <w:r w:rsidR="00DE6FF5" w:rsidRPr="0054628B">
        <w:rPr>
          <w:rFonts w:ascii="Gellix" w:eastAsia="Avenir" w:hAnsi="Gellix" w:cs="Arial"/>
          <w:szCs w:val="20"/>
        </w:rPr>
        <w:t>based on</w:t>
      </w:r>
      <w:r w:rsidR="0086261B" w:rsidRPr="0054628B">
        <w:rPr>
          <w:rFonts w:ascii="Gellix" w:eastAsia="Avenir" w:hAnsi="Gellix" w:cs="Arial"/>
          <w:szCs w:val="20"/>
        </w:rPr>
        <w:t xml:space="preserve"> </w:t>
      </w:r>
      <w:r w:rsidR="00DE6FF5" w:rsidRPr="0054628B">
        <w:rPr>
          <w:rFonts w:ascii="Gellix" w:eastAsia="Avenir" w:hAnsi="Gellix" w:cs="Arial"/>
          <w:szCs w:val="20"/>
        </w:rPr>
        <w:t>objective risk indices</w:t>
      </w:r>
      <w:r w:rsidR="007F3036" w:rsidRPr="0054628B">
        <w:rPr>
          <w:rFonts w:ascii="Gellix" w:eastAsia="Avenir" w:hAnsi="Gellix" w:cs="Arial"/>
          <w:szCs w:val="20"/>
        </w:rPr>
        <w:t xml:space="preserve">. </w:t>
      </w:r>
    </w:p>
    <w:p w14:paraId="512ADBA5" w14:textId="77777777" w:rsidR="009070E3" w:rsidRPr="0054628B" w:rsidRDefault="009070E3" w:rsidP="0048753A">
      <w:pPr>
        <w:pStyle w:val="Liststycke"/>
        <w:rPr>
          <w:rFonts w:ascii="Gellix" w:eastAsia="Avenir" w:hAnsi="Gellix" w:cs="Arial"/>
          <w:szCs w:val="20"/>
        </w:rPr>
      </w:pPr>
    </w:p>
    <w:p w14:paraId="634F55FB" w14:textId="0863A269" w:rsidR="00225206" w:rsidRPr="0054628B" w:rsidRDefault="00225206" w:rsidP="00225206">
      <w:pPr>
        <w:pStyle w:val="Liststycke"/>
        <w:numPr>
          <w:ilvl w:val="0"/>
          <w:numId w:val="12"/>
        </w:num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b/>
          <w:bCs/>
          <w:szCs w:val="20"/>
        </w:rPr>
        <w:t xml:space="preserve">Establish </w:t>
      </w:r>
      <w:r w:rsidRPr="0054628B">
        <w:rPr>
          <w:rFonts w:ascii="Gellix" w:eastAsia="Avenir" w:hAnsi="Gellix" w:cs="Arial"/>
          <w:szCs w:val="20"/>
        </w:rPr>
        <w:t>connections with reliable sources</w:t>
      </w:r>
      <w:r w:rsidR="00DA01CD" w:rsidRPr="0054628B">
        <w:rPr>
          <w:rFonts w:ascii="Gellix" w:eastAsia="Avenir" w:hAnsi="Gellix" w:cs="Arial"/>
          <w:szCs w:val="20"/>
        </w:rPr>
        <w:t xml:space="preserve">, </w:t>
      </w:r>
      <w:r w:rsidR="005C14B6" w:rsidRPr="0054628B">
        <w:rPr>
          <w:rFonts w:ascii="Gellix" w:eastAsia="Avenir" w:hAnsi="Gellix" w:cs="Arial"/>
          <w:szCs w:val="20"/>
        </w:rPr>
        <w:t xml:space="preserve">subscribe to relevant </w:t>
      </w:r>
      <w:r w:rsidRPr="0054628B">
        <w:rPr>
          <w:rFonts w:ascii="Gellix" w:eastAsia="Avenir" w:hAnsi="Gellix" w:cs="Arial"/>
          <w:szCs w:val="20"/>
        </w:rPr>
        <w:t>information channels</w:t>
      </w:r>
      <w:r w:rsidR="00DA01CD" w:rsidRPr="0054628B">
        <w:rPr>
          <w:rFonts w:ascii="Gellix" w:eastAsia="Avenir" w:hAnsi="Gellix" w:cs="Arial"/>
          <w:szCs w:val="20"/>
        </w:rPr>
        <w:t xml:space="preserve"> and </w:t>
      </w:r>
      <w:r w:rsidR="005C14B6" w:rsidRPr="0054628B">
        <w:rPr>
          <w:rFonts w:ascii="Gellix" w:eastAsia="Avenir" w:hAnsi="Gellix" w:cs="Arial"/>
          <w:szCs w:val="20"/>
        </w:rPr>
        <w:t xml:space="preserve">identify </w:t>
      </w:r>
      <w:r w:rsidR="00DA01CD" w:rsidRPr="0054628B">
        <w:rPr>
          <w:rFonts w:ascii="Gellix" w:eastAsia="Avenir" w:hAnsi="Gellix" w:cs="Arial"/>
          <w:szCs w:val="20"/>
        </w:rPr>
        <w:t>means to corroborate information</w:t>
      </w:r>
      <w:r w:rsidR="003D15D3" w:rsidRPr="0054628B">
        <w:rPr>
          <w:rFonts w:ascii="Gellix" w:eastAsia="Avenir" w:hAnsi="Gellix" w:cs="Arial"/>
          <w:szCs w:val="20"/>
        </w:rPr>
        <w:t xml:space="preserve">. In a conflict, no actor will be </w:t>
      </w:r>
      <w:r w:rsidR="00756ACF" w:rsidRPr="0054628B">
        <w:rPr>
          <w:rFonts w:ascii="Gellix" w:eastAsia="Avenir" w:hAnsi="Gellix" w:cs="Arial"/>
          <w:szCs w:val="20"/>
        </w:rPr>
        <w:t>neutral,</w:t>
      </w:r>
      <w:r w:rsidR="005C14B6" w:rsidRPr="0054628B">
        <w:rPr>
          <w:rFonts w:ascii="Gellix" w:eastAsia="Avenir" w:hAnsi="Gellix" w:cs="Arial"/>
          <w:szCs w:val="20"/>
        </w:rPr>
        <w:t xml:space="preserve"> and</w:t>
      </w:r>
      <w:r w:rsidR="003D15D3" w:rsidRPr="0054628B">
        <w:rPr>
          <w:rFonts w:ascii="Gellix" w:eastAsia="Avenir" w:hAnsi="Gellix" w:cs="Arial"/>
          <w:szCs w:val="20"/>
        </w:rPr>
        <w:t xml:space="preserve"> the company must take due care that its decisions are guided by trustworthy information free from inherent biases</w:t>
      </w:r>
      <w:r w:rsidR="00E11DCE" w:rsidRPr="0054628B">
        <w:rPr>
          <w:rFonts w:ascii="Gellix" w:eastAsia="Avenir" w:hAnsi="Gellix" w:cs="Arial"/>
          <w:szCs w:val="20"/>
        </w:rPr>
        <w:t xml:space="preserve"> and </w:t>
      </w:r>
      <w:r w:rsidR="00864D07" w:rsidRPr="0054628B">
        <w:rPr>
          <w:rFonts w:ascii="Gellix" w:eastAsia="Avenir" w:hAnsi="Gellix" w:cs="Arial"/>
          <w:szCs w:val="20"/>
        </w:rPr>
        <w:t xml:space="preserve">uninformed </w:t>
      </w:r>
      <w:r w:rsidR="00E11DCE" w:rsidRPr="0054628B">
        <w:rPr>
          <w:rFonts w:ascii="Gellix" w:eastAsia="Avenir" w:hAnsi="Gellix" w:cs="Arial"/>
          <w:szCs w:val="20"/>
        </w:rPr>
        <w:t>perceptions</w:t>
      </w:r>
      <w:r w:rsidR="003D15D3" w:rsidRPr="0054628B">
        <w:rPr>
          <w:rFonts w:ascii="Gellix" w:eastAsia="Avenir" w:hAnsi="Gellix" w:cs="Arial"/>
          <w:szCs w:val="20"/>
        </w:rPr>
        <w:t>.</w:t>
      </w:r>
      <w:r w:rsidR="00256867" w:rsidRPr="0054628B">
        <w:rPr>
          <w:rFonts w:ascii="Gellix" w:eastAsia="Avenir" w:hAnsi="Gellix" w:cs="Arial"/>
          <w:szCs w:val="20"/>
        </w:rPr>
        <w:t xml:space="preserve"> </w:t>
      </w:r>
      <w:r w:rsidR="00F84558" w:rsidRPr="0054628B">
        <w:rPr>
          <w:rFonts w:ascii="Gellix" w:eastAsia="Avenir" w:hAnsi="Gellix" w:cs="Arial"/>
          <w:szCs w:val="20"/>
        </w:rPr>
        <w:t>G</w:t>
      </w:r>
      <w:r w:rsidR="00256867" w:rsidRPr="0054628B">
        <w:rPr>
          <w:rFonts w:ascii="Gellix" w:eastAsia="Avenir" w:hAnsi="Gellix" w:cs="Arial"/>
          <w:szCs w:val="20"/>
        </w:rPr>
        <w:t>rievance mechanisms</w:t>
      </w:r>
      <w:r w:rsidR="004D42FD" w:rsidRPr="0054628B">
        <w:rPr>
          <w:rFonts w:ascii="Gellix" w:eastAsia="Avenir" w:hAnsi="Gellix" w:cs="Arial"/>
          <w:szCs w:val="20"/>
        </w:rPr>
        <w:t xml:space="preserve"> </w:t>
      </w:r>
      <w:r w:rsidR="00F84558" w:rsidRPr="0054628B">
        <w:rPr>
          <w:rFonts w:ascii="Gellix" w:eastAsia="Avenir" w:hAnsi="Gellix" w:cs="Arial"/>
          <w:szCs w:val="20"/>
        </w:rPr>
        <w:t>support companies</w:t>
      </w:r>
      <w:r w:rsidR="000F2D2E" w:rsidRPr="0054628B">
        <w:rPr>
          <w:rFonts w:ascii="Gellix" w:eastAsia="Avenir" w:hAnsi="Gellix" w:cs="Arial"/>
          <w:szCs w:val="20"/>
        </w:rPr>
        <w:t xml:space="preserve"> in this regard</w:t>
      </w:r>
      <w:r w:rsidR="00F84558" w:rsidRPr="0054628B">
        <w:rPr>
          <w:rFonts w:ascii="Gellix" w:eastAsia="Avenir" w:hAnsi="Gellix" w:cs="Arial"/>
          <w:szCs w:val="20"/>
        </w:rPr>
        <w:t xml:space="preserve"> </w:t>
      </w:r>
      <w:r w:rsidR="0009248C" w:rsidRPr="0054628B">
        <w:rPr>
          <w:rFonts w:ascii="Gellix" w:eastAsia="Avenir" w:hAnsi="Gellix" w:cs="Arial"/>
          <w:szCs w:val="20"/>
        </w:rPr>
        <w:t>as they help the company to</w:t>
      </w:r>
      <w:r w:rsidR="00F84558" w:rsidRPr="0054628B">
        <w:rPr>
          <w:rFonts w:ascii="Gellix" w:eastAsia="Avenir" w:hAnsi="Gellix" w:cs="Arial"/>
          <w:szCs w:val="20"/>
        </w:rPr>
        <w:t xml:space="preserve"> </w:t>
      </w:r>
      <w:r w:rsidR="00D07EF5" w:rsidRPr="0054628B">
        <w:rPr>
          <w:rFonts w:ascii="Gellix" w:eastAsia="Avenir" w:hAnsi="Gellix" w:cs="Arial"/>
          <w:szCs w:val="20"/>
        </w:rPr>
        <w:t xml:space="preserve">identify </w:t>
      </w:r>
      <w:r w:rsidR="004D42FD" w:rsidRPr="0054628B">
        <w:rPr>
          <w:rFonts w:ascii="Gellix" w:eastAsia="Avenir" w:hAnsi="Gellix" w:cs="Arial"/>
          <w:szCs w:val="20"/>
        </w:rPr>
        <w:t xml:space="preserve">and address </w:t>
      </w:r>
      <w:r w:rsidR="000F2D2E" w:rsidRPr="0054628B">
        <w:rPr>
          <w:rFonts w:ascii="Gellix" w:eastAsia="Avenir" w:hAnsi="Gellix" w:cs="Arial"/>
          <w:szCs w:val="20"/>
        </w:rPr>
        <w:t>latent risks</w:t>
      </w:r>
      <w:r w:rsidR="00D07EF5" w:rsidRPr="0054628B">
        <w:rPr>
          <w:rFonts w:ascii="Gellix" w:eastAsia="Avenir" w:hAnsi="Gellix" w:cs="Arial"/>
          <w:szCs w:val="20"/>
        </w:rPr>
        <w:t xml:space="preserve">. </w:t>
      </w:r>
    </w:p>
    <w:p w14:paraId="4D132526" w14:textId="77777777" w:rsidR="00B71ACD" w:rsidRPr="0054628B" w:rsidRDefault="00B71ACD" w:rsidP="00B111F3">
      <w:pPr>
        <w:pStyle w:val="Liststycke"/>
        <w:rPr>
          <w:rFonts w:ascii="Gellix" w:eastAsia="Avenir" w:hAnsi="Gellix" w:cs="Arial"/>
          <w:szCs w:val="20"/>
        </w:rPr>
      </w:pPr>
    </w:p>
    <w:p w14:paraId="1486064A" w14:textId="0996E078" w:rsidR="00B26963" w:rsidRPr="0054628B" w:rsidRDefault="004627E2" w:rsidP="009070E3">
      <w:pPr>
        <w:pStyle w:val="Liststycke"/>
        <w:numPr>
          <w:ilvl w:val="0"/>
          <w:numId w:val="12"/>
        </w:num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b/>
          <w:bCs/>
          <w:szCs w:val="20"/>
        </w:rPr>
        <w:t>Analyse</w:t>
      </w:r>
      <w:r w:rsidR="00796090" w:rsidRPr="0054628B">
        <w:rPr>
          <w:rFonts w:ascii="Gellix" w:eastAsia="Avenir" w:hAnsi="Gellix" w:cs="Arial"/>
          <w:szCs w:val="20"/>
        </w:rPr>
        <w:t xml:space="preserve"> the company’s role in the country, </w:t>
      </w:r>
      <w:r w:rsidR="0050336D" w:rsidRPr="0054628B">
        <w:rPr>
          <w:rFonts w:ascii="Gellix" w:eastAsia="Avenir" w:hAnsi="Gellix" w:cs="Arial"/>
          <w:szCs w:val="20"/>
        </w:rPr>
        <w:t>supply chain,</w:t>
      </w:r>
      <w:r w:rsidR="005530DB" w:rsidRPr="0054628B">
        <w:rPr>
          <w:rFonts w:ascii="Gellix" w:eastAsia="Avenir" w:hAnsi="Gellix" w:cs="Arial"/>
          <w:szCs w:val="20"/>
        </w:rPr>
        <w:t xml:space="preserve"> and </w:t>
      </w:r>
      <w:r w:rsidR="00796090" w:rsidRPr="0054628B">
        <w:rPr>
          <w:rFonts w:ascii="Gellix" w:eastAsia="Avenir" w:hAnsi="Gellix" w:cs="Arial"/>
          <w:szCs w:val="20"/>
        </w:rPr>
        <w:t>impact on the value chain</w:t>
      </w:r>
      <w:r w:rsidR="00531AEA" w:rsidRPr="0054628B">
        <w:rPr>
          <w:rFonts w:ascii="Gellix" w:eastAsia="Avenir" w:hAnsi="Gellix" w:cs="Arial"/>
          <w:szCs w:val="20"/>
        </w:rPr>
        <w:t xml:space="preserve"> and broader society</w:t>
      </w:r>
      <w:r w:rsidR="002C5F5D" w:rsidRPr="0054628B">
        <w:rPr>
          <w:rFonts w:ascii="Gellix" w:eastAsia="Avenir" w:hAnsi="Gellix" w:cs="Arial"/>
          <w:szCs w:val="20"/>
        </w:rPr>
        <w:t>.</w:t>
      </w:r>
      <w:r w:rsidR="000B191F" w:rsidRPr="0054628B">
        <w:rPr>
          <w:rFonts w:ascii="Gellix" w:eastAsia="Avenir" w:hAnsi="Gellix" w:cs="Arial"/>
          <w:szCs w:val="20"/>
        </w:rPr>
        <w:t xml:space="preserve"> </w:t>
      </w:r>
      <w:r w:rsidR="00E93983" w:rsidRPr="0054628B">
        <w:rPr>
          <w:rFonts w:ascii="Gellix" w:eastAsia="Avenir" w:hAnsi="Gellix" w:cs="Arial"/>
          <w:szCs w:val="20"/>
        </w:rPr>
        <w:t>Further</w:t>
      </w:r>
      <w:r w:rsidR="008E1D6D" w:rsidRPr="0054628B">
        <w:rPr>
          <w:rFonts w:ascii="Gellix" w:eastAsia="Avenir" w:hAnsi="Gellix" w:cs="Arial"/>
          <w:szCs w:val="20"/>
        </w:rPr>
        <w:t>more,</w:t>
      </w:r>
      <w:r w:rsidR="00E93983" w:rsidRPr="0054628B">
        <w:rPr>
          <w:rFonts w:ascii="Gellix" w:eastAsia="Avenir" w:hAnsi="Gellix" w:cs="Arial"/>
          <w:szCs w:val="20"/>
        </w:rPr>
        <w:t xml:space="preserve"> analyse the company’s key stakeholder relationships and </w:t>
      </w:r>
      <w:r w:rsidR="005667CD" w:rsidRPr="0054628B">
        <w:rPr>
          <w:rFonts w:ascii="Gellix" w:eastAsia="Avenir" w:hAnsi="Gellix" w:cs="Arial"/>
          <w:szCs w:val="20"/>
        </w:rPr>
        <w:t xml:space="preserve">financial and </w:t>
      </w:r>
      <w:r w:rsidR="00E93983" w:rsidRPr="0054628B">
        <w:rPr>
          <w:rFonts w:ascii="Gellix" w:eastAsia="Avenir" w:hAnsi="Gellix" w:cs="Arial"/>
          <w:szCs w:val="20"/>
        </w:rPr>
        <w:t xml:space="preserve">contractual commitments as that may influence the company’s ability to </w:t>
      </w:r>
      <w:r w:rsidR="00357F73" w:rsidRPr="0054628B">
        <w:rPr>
          <w:rFonts w:ascii="Gellix" w:eastAsia="Avenir" w:hAnsi="Gellix" w:cs="Arial"/>
          <w:szCs w:val="20"/>
        </w:rPr>
        <w:t>manoeuvre</w:t>
      </w:r>
      <w:r w:rsidR="005B68DB" w:rsidRPr="0054628B">
        <w:rPr>
          <w:rFonts w:ascii="Gellix" w:eastAsia="Avenir" w:hAnsi="Gellix" w:cs="Arial"/>
          <w:szCs w:val="20"/>
        </w:rPr>
        <w:t xml:space="preserve"> </w:t>
      </w:r>
      <w:r w:rsidR="008E1D6D" w:rsidRPr="0054628B">
        <w:rPr>
          <w:rFonts w:ascii="Gellix" w:eastAsia="Avenir" w:hAnsi="Gellix" w:cs="Arial"/>
          <w:szCs w:val="20"/>
        </w:rPr>
        <w:t>in case of a crisis.</w:t>
      </w:r>
      <w:r w:rsidR="00E93983" w:rsidRPr="0054628B">
        <w:rPr>
          <w:rFonts w:ascii="Gellix" w:eastAsia="Avenir" w:hAnsi="Gellix" w:cs="Arial"/>
          <w:szCs w:val="20"/>
        </w:rPr>
        <w:t xml:space="preserve"> </w:t>
      </w:r>
      <w:r w:rsidR="009070E3" w:rsidRPr="0054628B">
        <w:rPr>
          <w:rFonts w:ascii="Gellix" w:eastAsia="Avenir" w:hAnsi="Gellix" w:cs="Arial"/>
          <w:szCs w:val="20"/>
        </w:rPr>
        <w:t>It may also be necessary to consider the risks associated with the policy priorities of the home country of the company and/or other key markets as that may influence the company’s</w:t>
      </w:r>
      <w:r w:rsidR="00D53A3B" w:rsidRPr="0054628B">
        <w:rPr>
          <w:rFonts w:ascii="Gellix" w:eastAsia="Avenir" w:hAnsi="Gellix" w:cs="Arial"/>
          <w:szCs w:val="20"/>
        </w:rPr>
        <w:t xml:space="preserve"> actions</w:t>
      </w:r>
      <w:r w:rsidR="009070E3" w:rsidRPr="0054628B">
        <w:rPr>
          <w:rFonts w:ascii="Gellix" w:eastAsia="Avenir" w:hAnsi="Gellix" w:cs="Arial"/>
          <w:szCs w:val="20"/>
        </w:rPr>
        <w:t xml:space="preserve"> in the particular location. </w:t>
      </w:r>
    </w:p>
    <w:p w14:paraId="3935289A" w14:textId="77777777" w:rsidR="00B71ACD" w:rsidRPr="0054628B" w:rsidRDefault="00B71ACD" w:rsidP="00F254B0">
      <w:pPr>
        <w:rPr>
          <w:rFonts w:ascii="Gellix" w:eastAsia="Avenir" w:hAnsi="Gellix" w:cs="Arial"/>
          <w:szCs w:val="20"/>
        </w:rPr>
      </w:pPr>
    </w:p>
    <w:p w14:paraId="5F9E154C" w14:textId="3271AD43" w:rsidR="00F527DA" w:rsidRPr="0054628B" w:rsidRDefault="00CA24D1" w:rsidP="00C66531">
      <w:pPr>
        <w:pStyle w:val="Liststycke"/>
        <w:numPr>
          <w:ilvl w:val="0"/>
          <w:numId w:val="12"/>
        </w:num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b/>
          <w:szCs w:val="20"/>
        </w:rPr>
        <w:t>Anticipate</w:t>
      </w:r>
      <w:r w:rsidRPr="0054628B">
        <w:rPr>
          <w:rFonts w:ascii="Gellix" w:eastAsia="Avenir" w:hAnsi="Gellix" w:cs="Arial"/>
          <w:szCs w:val="20"/>
        </w:rPr>
        <w:t xml:space="preserve"> </w:t>
      </w:r>
      <w:r w:rsidR="00C24995" w:rsidRPr="0054628B">
        <w:rPr>
          <w:rFonts w:ascii="Gellix" w:eastAsia="Avenir" w:hAnsi="Gellix" w:cs="Arial"/>
          <w:szCs w:val="20"/>
        </w:rPr>
        <w:t>crisis</w:t>
      </w:r>
      <w:r w:rsidR="002D4A74" w:rsidRPr="0054628B">
        <w:rPr>
          <w:rFonts w:ascii="Gellix" w:eastAsia="Avenir" w:hAnsi="Gellix" w:cs="Arial"/>
          <w:szCs w:val="20"/>
        </w:rPr>
        <w:t xml:space="preserve">, for example, </w:t>
      </w:r>
      <w:r w:rsidR="00041873" w:rsidRPr="0054628B">
        <w:rPr>
          <w:rFonts w:ascii="Gellix" w:eastAsia="Avenir" w:hAnsi="Gellix" w:cs="Arial"/>
          <w:szCs w:val="20"/>
        </w:rPr>
        <w:t xml:space="preserve">due to </w:t>
      </w:r>
      <w:r w:rsidR="00983108" w:rsidRPr="0054628B">
        <w:rPr>
          <w:rFonts w:ascii="Gellix" w:eastAsia="Avenir" w:hAnsi="Gellix" w:cs="Arial"/>
          <w:szCs w:val="20"/>
        </w:rPr>
        <w:t xml:space="preserve">armed </w:t>
      </w:r>
      <w:r w:rsidR="00C24995" w:rsidRPr="0054628B">
        <w:rPr>
          <w:rFonts w:ascii="Gellix" w:eastAsia="Avenir" w:hAnsi="Gellix" w:cs="Arial"/>
          <w:szCs w:val="20"/>
        </w:rPr>
        <w:t>conflict</w:t>
      </w:r>
      <w:r w:rsidR="00CA6ADA" w:rsidRPr="0054628B">
        <w:rPr>
          <w:rFonts w:ascii="Gellix" w:eastAsia="Avenir" w:hAnsi="Gellix" w:cs="Arial"/>
          <w:szCs w:val="20"/>
        </w:rPr>
        <w:t xml:space="preserve"> or military coup</w:t>
      </w:r>
      <w:r w:rsidR="00983108" w:rsidRPr="0054628B">
        <w:rPr>
          <w:rFonts w:ascii="Gellix" w:eastAsia="Avenir" w:hAnsi="Gellix" w:cs="Arial"/>
          <w:szCs w:val="20"/>
        </w:rPr>
        <w:t xml:space="preserve">, </w:t>
      </w:r>
      <w:r w:rsidR="000B0AB2" w:rsidRPr="0054628B">
        <w:rPr>
          <w:rFonts w:ascii="Gellix" w:eastAsia="Avenir" w:hAnsi="Gellix" w:cs="Arial"/>
          <w:szCs w:val="20"/>
        </w:rPr>
        <w:t xml:space="preserve">gross </w:t>
      </w:r>
      <w:r w:rsidR="00983108" w:rsidRPr="0054628B">
        <w:rPr>
          <w:rFonts w:ascii="Gellix" w:eastAsia="Avenir" w:hAnsi="Gellix" w:cs="Arial"/>
          <w:szCs w:val="20"/>
        </w:rPr>
        <w:t>human rights violations</w:t>
      </w:r>
      <w:r w:rsidR="00991D0A" w:rsidRPr="0054628B">
        <w:rPr>
          <w:rFonts w:ascii="Gellix" w:eastAsia="Avenir" w:hAnsi="Gellix" w:cs="Arial"/>
          <w:szCs w:val="20"/>
        </w:rPr>
        <w:t xml:space="preserve"> by </w:t>
      </w:r>
      <w:r w:rsidR="00DC0636" w:rsidRPr="0054628B">
        <w:rPr>
          <w:rFonts w:ascii="Gellix" w:eastAsia="Avenir" w:hAnsi="Gellix" w:cs="Arial"/>
          <w:szCs w:val="20"/>
        </w:rPr>
        <w:t>those in power</w:t>
      </w:r>
      <w:r w:rsidR="00983108" w:rsidRPr="0054628B">
        <w:rPr>
          <w:rFonts w:ascii="Gellix" w:eastAsia="Avenir" w:hAnsi="Gellix" w:cs="Arial"/>
          <w:szCs w:val="20"/>
        </w:rPr>
        <w:t>,</w:t>
      </w:r>
      <w:r w:rsidR="00E7121B" w:rsidRPr="0054628B">
        <w:rPr>
          <w:rFonts w:ascii="Gellix" w:eastAsia="Avenir" w:hAnsi="Gellix" w:cs="Arial"/>
          <w:szCs w:val="20"/>
        </w:rPr>
        <w:t xml:space="preserve"> or</w:t>
      </w:r>
      <w:r w:rsidR="00C24995" w:rsidRPr="0054628B">
        <w:rPr>
          <w:rFonts w:ascii="Gellix" w:eastAsia="Avenir" w:hAnsi="Gellix" w:cs="Arial"/>
          <w:szCs w:val="20"/>
        </w:rPr>
        <w:t xml:space="preserve"> </w:t>
      </w:r>
      <w:r w:rsidR="00991D0A" w:rsidRPr="0054628B">
        <w:rPr>
          <w:rFonts w:ascii="Gellix" w:eastAsia="Avenir" w:hAnsi="Gellix" w:cs="Arial"/>
          <w:szCs w:val="20"/>
        </w:rPr>
        <w:t>onset of new legislation that would be inconsistent with</w:t>
      </w:r>
      <w:r w:rsidR="00B4173C" w:rsidRPr="0054628B">
        <w:rPr>
          <w:rFonts w:ascii="Gellix" w:eastAsia="Avenir" w:hAnsi="Gellix" w:cs="Arial"/>
          <w:szCs w:val="20"/>
        </w:rPr>
        <w:t xml:space="preserve"> the company’s </w:t>
      </w:r>
      <w:r w:rsidR="00DE52B8" w:rsidRPr="0054628B">
        <w:rPr>
          <w:rFonts w:ascii="Gellix" w:eastAsia="Avenir" w:hAnsi="Gellix" w:cs="Arial"/>
          <w:szCs w:val="20"/>
        </w:rPr>
        <w:t xml:space="preserve">policy </w:t>
      </w:r>
      <w:r w:rsidR="00B4173C" w:rsidRPr="0054628B">
        <w:rPr>
          <w:rFonts w:ascii="Gellix" w:eastAsia="Avenir" w:hAnsi="Gellix" w:cs="Arial"/>
          <w:szCs w:val="20"/>
        </w:rPr>
        <w:t>commitments</w:t>
      </w:r>
      <w:r w:rsidR="00E7121B" w:rsidRPr="0054628B">
        <w:rPr>
          <w:rFonts w:ascii="Gellix" w:eastAsia="Avenir" w:hAnsi="Gellix" w:cs="Arial"/>
          <w:szCs w:val="20"/>
        </w:rPr>
        <w:t>.</w:t>
      </w:r>
      <w:r w:rsidR="00B4173C" w:rsidRPr="0054628B">
        <w:rPr>
          <w:rFonts w:ascii="Gellix" w:eastAsia="Avenir" w:hAnsi="Gellix" w:cs="Arial"/>
          <w:szCs w:val="20"/>
        </w:rPr>
        <w:t xml:space="preserve"> </w:t>
      </w:r>
      <w:r w:rsidR="002D4A74" w:rsidRPr="0054628B">
        <w:rPr>
          <w:rFonts w:ascii="Gellix" w:eastAsia="Avenir" w:hAnsi="Gellix" w:cs="Arial"/>
          <w:szCs w:val="20"/>
        </w:rPr>
        <w:t xml:space="preserve"> </w:t>
      </w:r>
      <w:r w:rsidR="003756F0" w:rsidRPr="0054628B">
        <w:rPr>
          <w:rFonts w:ascii="Gellix" w:eastAsia="Avenir" w:hAnsi="Gellix" w:cs="Arial"/>
          <w:bCs/>
          <w:szCs w:val="20"/>
        </w:rPr>
        <w:t>E</w:t>
      </w:r>
      <w:r w:rsidR="004627E2" w:rsidRPr="0054628B">
        <w:rPr>
          <w:rFonts w:ascii="Gellix" w:eastAsia="Avenir" w:hAnsi="Gellix" w:cs="Arial"/>
          <w:bCs/>
          <w:szCs w:val="20"/>
        </w:rPr>
        <w:t>valuate</w:t>
      </w:r>
      <w:r w:rsidR="0089533C" w:rsidRPr="0054628B">
        <w:rPr>
          <w:rFonts w:ascii="Gellix" w:eastAsia="Avenir" w:hAnsi="Gellix" w:cs="Arial"/>
          <w:szCs w:val="20"/>
        </w:rPr>
        <w:t xml:space="preserve"> the context on the ground </w:t>
      </w:r>
      <w:r w:rsidR="004E630E" w:rsidRPr="0054628B">
        <w:rPr>
          <w:rFonts w:ascii="Gellix" w:eastAsia="Avenir" w:hAnsi="Gellix" w:cs="Arial"/>
          <w:szCs w:val="20"/>
        </w:rPr>
        <w:t xml:space="preserve">to identify </w:t>
      </w:r>
      <w:r w:rsidR="00983108" w:rsidRPr="0054628B">
        <w:rPr>
          <w:rFonts w:ascii="Gellix" w:eastAsia="Avenir" w:hAnsi="Gellix" w:cs="Arial"/>
          <w:szCs w:val="20"/>
        </w:rPr>
        <w:t>triggers for</w:t>
      </w:r>
      <w:r w:rsidR="004E630E" w:rsidRPr="0054628B">
        <w:rPr>
          <w:rFonts w:ascii="Gellix" w:eastAsia="Avenir" w:hAnsi="Gellix" w:cs="Arial"/>
          <w:szCs w:val="20"/>
        </w:rPr>
        <w:t xml:space="preserve"> </w:t>
      </w:r>
      <w:r w:rsidR="002C6C32" w:rsidRPr="0054628B">
        <w:rPr>
          <w:rFonts w:ascii="Gellix" w:eastAsia="Avenir" w:hAnsi="Gellix" w:cs="Arial"/>
          <w:szCs w:val="20"/>
        </w:rPr>
        <w:t>such scenarios</w:t>
      </w:r>
      <w:r w:rsidR="009E7AC7" w:rsidRPr="0054628B">
        <w:rPr>
          <w:rFonts w:ascii="Gellix" w:eastAsia="Avenir" w:hAnsi="Gellix" w:cs="Arial"/>
          <w:szCs w:val="20"/>
        </w:rPr>
        <w:t xml:space="preserve">. </w:t>
      </w:r>
      <w:r w:rsidR="002D4A74" w:rsidRPr="0054628B">
        <w:rPr>
          <w:rFonts w:ascii="Gellix" w:eastAsia="Avenir" w:hAnsi="Gellix" w:cs="Arial"/>
          <w:szCs w:val="20"/>
        </w:rPr>
        <w:t xml:space="preserve"> </w:t>
      </w:r>
      <w:r w:rsidR="009E7AC7" w:rsidRPr="0054628B">
        <w:rPr>
          <w:rFonts w:ascii="Gellix" w:eastAsia="Avenir" w:hAnsi="Gellix" w:cs="Arial"/>
          <w:szCs w:val="20"/>
        </w:rPr>
        <w:t>Be informed</w:t>
      </w:r>
      <w:r w:rsidR="005A030B" w:rsidRPr="0054628B">
        <w:rPr>
          <w:rFonts w:ascii="Gellix" w:eastAsia="Avenir" w:hAnsi="Gellix" w:cs="Arial"/>
          <w:szCs w:val="20"/>
        </w:rPr>
        <w:t xml:space="preserve"> by factual</w:t>
      </w:r>
      <w:r w:rsidR="009E7AC7" w:rsidRPr="0054628B">
        <w:rPr>
          <w:rFonts w:ascii="Gellix" w:eastAsia="Avenir" w:hAnsi="Gellix" w:cs="Arial"/>
          <w:szCs w:val="20"/>
        </w:rPr>
        <w:t xml:space="preserve"> analysis, </w:t>
      </w:r>
      <w:r w:rsidR="004A46B7" w:rsidRPr="0054628B">
        <w:rPr>
          <w:rFonts w:ascii="Gellix" w:eastAsia="Avenir" w:hAnsi="Gellix" w:cs="Arial"/>
          <w:szCs w:val="20"/>
        </w:rPr>
        <w:t>independent expertise sup</w:t>
      </w:r>
      <w:r w:rsidR="009E7AC7" w:rsidRPr="0054628B">
        <w:rPr>
          <w:rFonts w:ascii="Gellix" w:eastAsia="Avenir" w:hAnsi="Gellix" w:cs="Arial"/>
          <w:szCs w:val="20"/>
        </w:rPr>
        <w:t xml:space="preserve">ported by diverse local stakeholder </w:t>
      </w:r>
      <w:r w:rsidR="00CB1316" w:rsidRPr="0054628B">
        <w:rPr>
          <w:rFonts w:ascii="Gellix" w:eastAsia="Avenir" w:hAnsi="Gellix" w:cs="Arial"/>
          <w:szCs w:val="20"/>
        </w:rPr>
        <w:t>input (</w:t>
      </w:r>
      <w:r w:rsidR="009E7AC7" w:rsidRPr="0054628B">
        <w:rPr>
          <w:rFonts w:ascii="Gellix" w:eastAsia="Avenir" w:hAnsi="Gellix" w:cs="Arial"/>
          <w:szCs w:val="20"/>
        </w:rPr>
        <w:t xml:space="preserve">rather than consumer sentiment). </w:t>
      </w:r>
    </w:p>
    <w:p w14:paraId="063EE9BA" w14:textId="77777777" w:rsidR="004E630E" w:rsidRPr="0054628B" w:rsidRDefault="004E630E" w:rsidP="0048753A">
      <w:pPr>
        <w:rPr>
          <w:rFonts w:ascii="Gellix" w:hAnsi="Gellix"/>
        </w:rPr>
      </w:pPr>
    </w:p>
    <w:p w14:paraId="15756885" w14:textId="03AEB365" w:rsidR="000E4B6F" w:rsidRPr="0054628B" w:rsidRDefault="0089533C" w:rsidP="00632C34">
      <w:pPr>
        <w:pStyle w:val="Liststycke"/>
        <w:numPr>
          <w:ilvl w:val="0"/>
          <w:numId w:val="12"/>
        </w:num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b/>
          <w:bCs/>
          <w:szCs w:val="20"/>
        </w:rPr>
        <w:t>Monitor</w:t>
      </w:r>
      <w:r w:rsidRPr="0054628B">
        <w:rPr>
          <w:rFonts w:ascii="Gellix" w:eastAsia="Avenir" w:hAnsi="Gellix" w:cs="Arial"/>
          <w:szCs w:val="20"/>
        </w:rPr>
        <w:t xml:space="preserve"> the </w:t>
      </w:r>
      <w:r w:rsidR="00F2770C" w:rsidRPr="0054628B">
        <w:rPr>
          <w:rFonts w:ascii="Gellix" w:eastAsia="Avenir" w:hAnsi="Gellix" w:cs="Arial"/>
          <w:szCs w:val="20"/>
        </w:rPr>
        <w:t xml:space="preserve">triggers </w:t>
      </w:r>
      <w:r w:rsidR="000B191F" w:rsidRPr="0054628B">
        <w:rPr>
          <w:rFonts w:ascii="Gellix" w:eastAsia="Avenir" w:hAnsi="Gellix" w:cs="Arial"/>
          <w:szCs w:val="20"/>
        </w:rPr>
        <w:t>for crisis</w:t>
      </w:r>
      <w:r w:rsidR="00647850" w:rsidRPr="0054628B">
        <w:rPr>
          <w:rFonts w:ascii="Gellix" w:eastAsia="Avenir" w:hAnsi="Gellix" w:cs="Arial"/>
          <w:szCs w:val="20"/>
        </w:rPr>
        <w:t xml:space="preserve"> and early warning systems</w:t>
      </w:r>
      <w:r w:rsidR="00C56996" w:rsidRPr="0054628B">
        <w:rPr>
          <w:rFonts w:ascii="Gellix" w:eastAsia="Avenir" w:hAnsi="Gellix" w:cs="Arial"/>
          <w:szCs w:val="20"/>
        </w:rPr>
        <w:t xml:space="preserve">, </w:t>
      </w:r>
      <w:r w:rsidR="002D4A74" w:rsidRPr="0054628B">
        <w:rPr>
          <w:rFonts w:ascii="Gellix" w:eastAsia="Avenir" w:hAnsi="Gellix" w:cs="Arial"/>
          <w:szCs w:val="20"/>
        </w:rPr>
        <w:t>while maintaining</w:t>
      </w:r>
      <w:r w:rsidR="007E16E5" w:rsidRPr="0054628B">
        <w:rPr>
          <w:rFonts w:ascii="Gellix" w:eastAsia="Avenir" w:hAnsi="Gellix" w:cs="Arial"/>
          <w:szCs w:val="20"/>
        </w:rPr>
        <w:t xml:space="preserve"> </w:t>
      </w:r>
      <w:r w:rsidR="00BE368C" w:rsidRPr="0054628B">
        <w:rPr>
          <w:rFonts w:ascii="Gellix" w:eastAsia="Avenir" w:hAnsi="Gellix" w:cs="Arial"/>
          <w:szCs w:val="20"/>
        </w:rPr>
        <w:t xml:space="preserve">internal </w:t>
      </w:r>
      <w:r w:rsidR="007E16E5" w:rsidRPr="0054628B">
        <w:rPr>
          <w:rFonts w:ascii="Gellix" w:eastAsia="Avenir" w:hAnsi="Gellix" w:cs="Arial"/>
          <w:szCs w:val="20"/>
        </w:rPr>
        <w:t xml:space="preserve">capacity and </w:t>
      </w:r>
      <w:r w:rsidR="00CF517A" w:rsidRPr="0054628B">
        <w:rPr>
          <w:rFonts w:ascii="Gellix" w:eastAsia="Avenir" w:hAnsi="Gellix" w:cs="Arial"/>
          <w:szCs w:val="20"/>
        </w:rPr>
        <w:t xml:space="preserve">governance </w:t>
      </w:r>
      <w:r w:rsidR="007E16E5" w:rsidRPr="0054628B">
        <w:rPr>
          <w:rFonts w:ascii="Gellix" w:eastAsia="Avenir" w:hAnsi="Gellix" w:cs="Arial"/>
          <w:szCs w:val="20"/>
        </w:rPr>
        <w:t xml:space="preserve">structure </w:t>
      </w:r>
      <w:r w:rsidR="00CF517A" w:rsidRPr="0054628B">
        <w:rPr>
          <w:rFonts w:ascii="Gellix" w:eastAsia="Avenir" w:hAnsi="Gellix" w:cs="Arial"/>
          <w:szCs w:val="20"/>
        </w:rPr>
        <w:t>for</w:t>
      </w:r>
      <w:r w:rsidR="000A56DE" w:rsidRPr="0054628B">
        <w:rPr>
          <w:rFonts w:ascii="Gellix" w:eastAsia="Avenir" w:hAnsi="Gellix" w:cs="Arial"/>
          <w:szCs w:val="20"/>
        </w:rPr>
        <w:t xml:space="preserve"> reliable</w:t>
      </w:r>
      <w:r w:rsidR="00CF517A" w:rsidRPr="0054628B">
        <w:rPr>
          <w:rFonts w:ascii="Gellix" w:eastAsia="Avenir" w:hAnsi="Gellix" w:cs="Arial"/>
          <w:szCs w:val="20"/>
        </w:rPr>
        <w:t xml:space="preserve"> </w:t>
      </w:r>
      <w:r w:rsidR="000A56DE" w:rsidRPr="0054628B">
        <w:rPr>
          <w:rFonts w:ascii="Gellix" w:eastAsia="Avenir" w:hAnsi="Gellix" w:cs="Arial"/>
          <w:szCs w:val="20"/>
        </w:rPr>
        <w:t>information and</w:t>
      </w:r>
      <w:r w:rsidR="00CF517A" w:rsidRPr="0054628B">
        <w:rPr>
          <w:rFonts w:ascii="Gellix" w:eastAsia="Avenir" w:hAnsi="Gellix" w:cs="Arial"/>
          <w:szCs w:val="20"/>
        </w:rPr>
        <w:t xml:space="preserve"> fast decision process</w:t>
      </w:r>
      <w:r w:rsidR="000A56DE" w:rsidRPr="0054628B">
        <w:rPr>
          <w:rFonts w:ascii="Gellix" w:eastAsia="Avenir" w:hAnsi="Gellix" w:cs="Arial"/>
          <w:szCs w:val="20"/>
        </w:rPr>
        <w:t xml:space="preserve"> within the company</w:t>
      </w:r>
      <w:r w:rsidR="00824BAC" w:rsidRPr="0054628B">
        <w:rPr>
          <w:rFonts w:ascii="Gellix" w:eastAsia="Avenir" w:hAnsi="Gellix" w:cs="Arial"/>
          <w:szCs w:val="20"/>
        </w:rPr>
        <w:t xml:space="preserve">.  </w:t>
      </w:r>
    </w:p>
    <w:p w14:paraId="4FF0876C" w14:textId="77777777" w:rsidR="000E4B6F" w:rsidRPr="0054628B" w:rsidRDefault="000E4B6F" w:rsidP="0048753A">
      <w:pPr>
        <w:pStyle w:val="Liststycke"/>
        <w:rPr>
          <w:rFonts w:ascii="Gellix" w:eastAsia="Avenir" w:hAnsi="Gellix" w:cs="Arial"/>
          <w:szCs w:val="20"/>
        </w:rPr>
      </w:pPr>
    </w:p>
    <w:p w14:paraId="08BD2159" w14:textId="5D701115" w:rsidR="000E4B6F" w:rsidRPr="0054628B" w:rsidRDefault="000E4B6F" w:rsidP="00D758A2">
      <w:pPr>
        <w:pStyle w:val="Liststycke"/>
        <w:numPr>
          <w:ilvl w:val="0"/>
          <w:numId w:val="12"/>
        </w:num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b/>
          <w:szCs w:val="20"/>
        </w:rPr>
        <w:t>Align</w:t>
      </w:r>
      <w:r w:rsidRPr="0054628B">
        <w:rPr>
          <w:rFonts w:ascii="Gellix" w:eastAsia="Avenir" w:hAnsi="Gellix" w:cs="Arial"/>
          <w:szCs w:val="20"/>
        </w:rPr>
        <w:t xml:space="preserve"> with collective corporate responses, wherever possible and allowed – for example, by sharing contextual analysis, preparing joint public statements in support of the international rule</w:t>
      </w:r>
      <w:r w:rsidR="00492276" w:rsidRPr="0054628B">
        <w:rPr>
          <w:rFonts w:ascii="Gellix" w:eastAsia="Avenir" w:hAnsi="Gellix" w:cs="Arial"/>
          <w:szCs w:val="20"/>
        </w:rPr>
        <w:t>s</w:t>
      </w:r>
      <w:r w:rsidRPr="0054628B">
        <w:rPr>
          <w:rFonts w:ascii="Gellix" w:eastAsia="Avenir" w:hAnsi="Gellix" w:cs="Arial"/>
          <w:szCs w:val="20"/>
        </w:rPr>
        <w:t xml:space="preserve">-based system, or </w:t>
      </w:r>
      <w:r w:rsidR="00492276" w:rsidRPr="0054628B">
        <w:rPr>
          <w:rFonts w:ascii="Gellix" w:eastAsia="Avenir" w:hAnsi="Gellix" w:cs="Arial"/>
          <w:szCs w:val="20"/>
        </w:rPr>
        <w:t xml:space="preserve">by </w:t>
      </w:r>
      <w:r w:rsidRPr="0054628B">
        <w:rPr>
          <w:rFonts w:ascii="Gellix" w:eastAsia="Avenir" w:hAnsi="Gellix" w:cs="Arial"/>
          <w:szCs w:val="20"/>
        </w:rPr>
        <w:t>taking collective action towards mitigation of impacts on people or communities affected by the situation or in support of peace.</w:t>
      </w:r>
      <w:r w:rsidR="00D758A2" w:rsidRPr="0054628B">
        <w:rPr>
          <w:rFonts w:ascii="Gellix" w:eastAsia="Avenir" w:hAnsi="Gellix" w:cs="Arial"/>
          <w:szCs w:val="20"/>
        </w:rPr>
        <w:t xml:space="preserve"> </w:t>
      </w:r>
      <w:r w:rsidR="00772CFC" w:rsidRPr="0054628B">
        <w:rPr>
          <w:rFonts w:ascii="Gellix" w:eastAsia="Avenir" w:hAnsi="Gellix" w:cs="Arial"/>
          <w:szCs w:val="20"/>
        </w:rPr>
        <w:t xml:space="preserve">By </w:t>
      </w:r>
      <w:r w:rsidR="00D758A2" w:rsidRPr="0054628B">
        <w:rPr>
          <w:rFonts w:ascii="Gellix" w:eastAsia="Avenir" w:hAnsi="Gellix" w:cs="Arial"/>
          <w:szCs w:val="20"/>
        </w:rPr>
        <w:t xml:space="preserve">the same token, </w:t>
      </w:r>
      <w:r w:rsidR="00D758A2" w:rsidRPr="0054628B">
        <w:rPr>
          <w:rFonts w:ascii="Gellix" w:hAnsi="Gellix"/>
        </w:rPr>
        <w:t xml:space="preserve">evaluate the </w:t>
      </w:r>
      <w:r w:rsidR="00D758A2" w:rsidRPr="0054628B">
        <w:rPr>
          <w:rFonts w:ascii="Gellix" w:hAnsi="Gellix"/>
        </w:rPr>
        <w:lastRenderedPageBreak/>
        <w:t xml:space="preserve">potentially </w:t>
      </w:r>
      <w:r w:rsidR="00F4488A" w:rsidRPr="0054628B">
        <w:rPr>
          <w:rFonts w:ascii="Gellix" w:hAnsi="Gellix"/>
        </w:rPr>
        <w:t>destabilizing</w:t>
      </w:r>
      <w:r w:rsidR="00D758A2" w:rsidRPr="0054628B">
        <w:rPr>
          <w:rFonts w:ascii="Gellix" w:hAnsi="Gellix"/>
        </w:rPr>
        <w:t xml:space="preserve"> or distortionary impacts of any multiplying response derived from </w:t>
      </w:r>
      <w:r w:rsidR="00381C66" w:rsidRPr="0054628B">
        <w:rPr>
          <w:rFonts w:ascii="Gellix" w:hAnsi="Gellix"/>
        </w:rPr>
        <w:t>a</w:t>
      </w:r>
      <w:r w:rsidR="00D758A2" w:rsidRPr="0054628B">
        <w:rPr>
          <w:rFonts w:ascii="Gellix" w:hAnsi="Gellix"/>
        </w:rPr>
        <w:t xml:space="preserve"> decision of one or group of companies.</w:t>
      </w:r>
      <w:sdt>
        <w:sdtPr>
          <w:rPr>
            <w:rFonts w:ascii="Gellix" w:hAnsi="Gellix"/>
          </w:rPr>
          <w:tag w:val="goog_rdk_31"/>
          <w:id w:val="460306418"/>
          <w:showingPlcHdr/>
        </w:sdtPr>
        <w:sdtContent>
          <w:r w:rsidR="00D758A2" w:rsidRPr="0054628B">
            <w:rPr>
              <w:rFonts w:ascii="Gellix" w:hAnsi="Gellix"/>
            </w:rPr>
            <w:t xml:space="preserve">     </w:t>
          </w:r>
        </w:sdtContent>
      </w:sdt>
    </w:p>
    <w:p w14:paraId="1D3F08BE" w14:textId="77777777" w:rsidR="00632C34" w:rsidRPr="0054628B" w:rsidRDefault="00632C34" w:rsidP="0048753A">
      <w:pPr>
        <w:pStyle w:val="Liststycke"/>
        <w:rPr>
          <w:rFonts w:ascii="Gellix" w:eastAsia="Avenir" w:hAnsi="Gellix" w:cs="Arial"/>
          <w:szCs w:val="20"/>
        </w:rPr>
      </w:pPr>
    </w:p>
    <w:p w14:paraId="4083D995" w14:textId="1992E40C" w:rsidR="00632C34" w:rsidRPr="0054628B" w:rsidRDefault="00632C34" w:rsidP="00632C34">
      <w:pPr>
        <w:pStyle w:val="Liststycke"/>
        <w:numPr>
          <w:ilvl w:val="0"/>
          <w:numId w:val="12"/>
        </w:num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b/>
          <w:bCs/>
          <w:szCs w:val="20"/>
        </w:rPr>
        <w:t>Articulate</w:t>
      </w:r>
      <w:r w:rsidRPr="0054628B">
        <w:rPr>
          <w:rFonts w:ascii="Gellix" w:eastAsia="Avenir" w:hAnsi="Gellix" w:cs="Arial"/>
          <w:szCs w:val="20"/>
        </w:rPr>
        <w:t xml:space="preserve"> the rationale and processes the company is adopting throughout its engagement and response to crisis </w:t>
      </w:r>
      <w:r w:rsidR="00F4488A" w:rsidRPr="0054628B">
        <w:rPr>
          <w:rFonts w:ascii="Gellix" w:eastAsia="Avenir" w:hAnsi="Gellix" w:cs="Arial"/>
          <w:szCs w:val="20"/>
        </w:rPr>
        <w:t>by communicating</w:t>
      </w:r>
      <w:r w:rsidRPr="0054628B">
        <w:rPr>
          <w:rFonts w:ascii="Gellix" w:eastAsia="Avenir" w:hAnsi="Gellix" w:cs="Arial"/>
          <w:szCs w:val="20"/>
        </w:rPr>
        <w:t xml:space="preserve"> </w:t>
      </w:r>
      <w:r w:rsidR="00B459F4" w:rsidRPr="0054628B">
        <w:rPr>
          <w:rFonts w:ascii="Gellix" w:eastAsia="Avenir" w:hAnsi="Gellix" w:cs="Arial"/>
          <w:szCs w:val="20"/>
        </w:rPr>
        <w:t xml:space="preserve">early on </w:t>
      </w:r>
      <w:r w:rsidRPr="0054628B">
        <w:rPr>
          <w:rFonts w:ascii="Gellix" w:eastAsia="Avenir" w:hAnsi="Gellix" w:cs="Arial"/>
          <w:szCs w:val="20"/>
        </w:rPr>
        <w:t>with stakeholders clearly, consistently and transparently.</w:t>
      </w:r>
      <w:r w:rsidRPr="0054628B">
        <w:rPr>
          <w:rFonts w:ascii="Gellix" w:hAnsi="Gellix" w:cs="Segoe UI"/>
          <w:color w:val="3498DB"/>
          <w:sz w:val="23"/>
          <w:szCs w:val="23"/>
          <w:shd w:val="clear" w:color="auto" w:fill="FFFFFF"/>
        </w:rPr>
        <w:t xml:space="preserve"> </w:t>
      </w:r>
      <w:r w:rsidRPr="0054628B">
        <w:rPr>
          <w:rFonts w:ascii="Gellix" w:eastAsia="Avenir" w:hAnsi="Gellix" w:cs="Arial"/>
          <w:szCs w:val="20"/>
        </w:rPr>
        <w:t xml:space="preserve">Anticipate sustained civil society and media scrutiny of the company’s position and response. Anchor </w:t>
      </w:r>
      <w:r w:rsidR="00AE32A2" w:rsidRPr="0054628B">
        <w:rPr>
          <w:rFonts w:ascii="Gellix" w:eastAsia="Avenir" w:hAnsi="Gellix" w:cs="Arial"/>
          <w:szCs w:val="20"/>
        </w:rPr>
        <w:t xml:space="preserve">processes for </w:t>
      </w:r>
      <w:r w:rsidRPr="0054628B">
        <w:rPr>
          <w:rFonts w:ascii="Gellix" w:eastAsia="Avenir" w:hAnsi="Gellix" w:cs="Arial"/>
          <w:szCs w:val="20"/>
        </w:rPr>
        <w:t>clear messaging and consistent communication</w:t>
      </w:r>
      <w:r w:rsidR="00F4488A" w:rsidRPr="0054628B">
        <w:rPr>
          <w:rFonts w:ascii="Gellix" w:eastAsia="Avenir" w:hAnsi="Gellix" w:cs="Arial"/>
          <w:szCs w:val="20"/>
        </w:rPr>
        <w:t>,</w:t>
      </w:r>
      <w:r w:rsidRPr="0054628B">
        <w:rPr>
          <w:rFonts w:ascii="Gellix" w:eastAsia="Avenir" w:hAnsi="Gellix" w:cs="Arial"/>
          <w:szCs w:val="20"/>
        </w:rPr>
        <w:t xml:space="preserve"> to create crucial space for informed remain/exit decision-making and responsible action.</w:t>
      </w:r>
    </w:p>
    <w:p w14:paraId="7A1C7805" w14:textId="77777777" w:rsidR="00DA4143" w:rsidRPr="0054628B" w:rsidRDefault="00DA4143" w:rsidP="00DA4143">
      <w:pPr>
        <w:pStyle w:val="Liststycke"/>
        <w:rPr>
          <w:rFonts w:ascii="Gellix" w:eastAsia="Avenir" w:hAnsi="Gellix" w:cs="Arial"/>
          <w:szCs w:val="20"/>
        </w:rPr>
      </w:pPr>
    </w:p>
    <w:p w14:paraId="7D6DD8A0" w14:textId="77777777" w:rsidR="00DA4143" w:rsidRPr="0054628B" w:rsidRDefault="00DA4143" w:rsidP="00DA4143">
      <w:pPr>
        <w:ind w:left="360"/>
        <w:rPr>
          <w:rFonts w:ascii="Gellix" w:eastAsia="Avenir" w:hAnsi="Gellix" w:cs="Arial"/>
          <w:szCs w:val="20"/>
        </w:rPr>
      </w:pPr>
    </w:p>
    <w:p w14:paraId="6DE31B97" w14:textId="002C292D" w:rsidR="00DA49B1" w:rsidRPr="0054628B" w:rsidRDefault="00CB1316" w:rsidP="007F51AF">
      <w:pPr>
        <w:pStyle w:val="Rubrik2"/>
        <w:rPr>
          <w:rFonts w:ascii="Gellix" w:hAnsi="Gellix"/>
        </w:rPr>
      </w:pPr>
      <w:r w:rsidRPr="0054628B">
        <w:rPr>
          <w:rFonts w:ascii="Gellix" w:hAnsi="Gellix"/>
        </w:rPr>
        <w:t>2.2 Heightened</w:t>
      </w:r>
      <w:r w:rsidR="00DA49B1" w:rsidRPr="0054628B">
        <w:rPr>
          <w:rFonts w:ascii="Gellix" w:hAnsi="Gellix"/>
        </w:rPr>
        <w:t xml:space="preserve"> human rights due </w:t>
      </w:r>
      <w:r w:rsidR="00C0355C" w:rsidRPr="0054628B">
        <w:rPr>
          <w:rFonts w:ascii="Gellix" w:hAnsi="Gellix"/>
        </w:rPr>
        <w:t>diligence.</w:t>
      </w:r>
    </w:p>
    <w:p w14:paraId="3CA66DBC" w14:textId="77777777" w:rsidR="00DA49B1" w:rsidRPr="0054628B" w:rsidRDefault="00DA49B1" w:rsidP="00DA49B1">
      <w:pPr>
        <w:rPr>
          <w:rFonts w:ascii="Gellix" w:hAnsi="Gellix"/>
        </w:rPr>
      </w:pPr>
    </w:p>
    <w:p w14:paraId="57CCA521" w14:textId="6C226915" w:rsidR="00DA49B1" w:rsidRPr="0054628B" w:rsidRDefault="001924E3" w:rsidP="00DA49B1">
      <w:p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>Companies</w:t>
      </w:r>
      <w:r w:rsidR="00DA49B1" w:rsidRPr="0054628B">
        <w:rPr>
          <w:rFonts w:ascii="Gellix" w:eastAsia="Avenir" w:hAnsi="Gellix" w:cs="Arial"/>
          <w:szCs w:val="20"/>
        </w:rPr>
        <w:t xml:space="preserve"> in areas where there is an armed conflict or other situation of widespread violence </w:t>
      </w:r>
      <w:r w:rsidR="004B09A0" w:rsidRPr="0054628B">
        <w:rPr>
          <w:rFonts w:ascii="Gellix" w:eastAsia="Avenir" w:hAnsi="Gellix" w:cs="Arial"/>
          <w:szCs w:val="20"/>
        </w:rPr>
        <w:t>are expected to</w:t>
      </w:r>
      <w:r w:rsidR="00DA49B1" w:rsidRPr="0054628B">
        <w:rPr>
          <w:rFonts w:ascii="Gellix" w:eastAsia="Avenir" w:hAnsi="Gellix" w:cs="Arial"/>
          <w:szCs w:val="20"/>
        </w:rPr>
        <w:t xml:space="preserve"> perform a heightened </w:t>
      </w:r>
      <w:r w:rsidR="00DA49B1" w:rsidRPr="0054628B">
        <w:rPr>
          <w:rFonts w:ascii="Gellix" w:hAnsi="Gellix"/>
        </w:rPr>
        <w:t xml:space="preserve">human rights due diligence </w:t>
      </w:r>
      <w:r w:rsidR="00D80564" w:rsidRPr="0054628B">
        <w:rPr>
          <w:rFonts w:ascii="Gellix" w:hAnsi="Gellix"/>
        </w:rPr>
        <w:t xml:space="preserve">(“HHRDD”) </w:t>
      </w:r>
      <w:r w:rsidR="00DA49B1" w:rsidRPr="0054628B">
        <w:rPr>
          <w:rFonts w:ascii="Gellix" w:hAnsi="Gellix"/>
        </w:rPr>
        <w:t xml:space="preserve">in accordance with the guidance issued by </w:t>
      </w:r>
      <w:r w:rsidR="00DA49B1" w:rsidRPr="0054628B">
        <w:rPr>
          <w:rFonts w:ascii="Gellix" w:hAnsi="Gellix"/>
          <w:szCs w:val="20"/>
        </w:rPr>
        <w:t>UN Working Group on Business and Human Rights</w:t>
      </w:r>
      <w:r w:rsidR="00DA49B1" w:rsidRPr="0054628B">
        <w:rPr>
          <w:rStyle w:val="Fotnotsreferens"/>
          <w:rFonts w:ascii="Gellix" w:eastAsia="Avenir" w:hAnsi="Gellix" w:cs="Arial"/>
          <w:color w:val="000000"/>
          <w:szCs w:val="20"/>
        </w:rPr>
        <w:footnoteReference w:id="7"/>
      </w:r>
      <w:r w:rsidR="00DA49B1" w:rsidRPr="0054628B">
        <w:rPr>
          <w:rFonts w:ascii="Gellix" w:hAnsi="Gellix"/>
        </w:rPr>
        <w:t xml:space="preserve">. </w:t>
      </w:r>
      <w:r w:rsidR="00DA49B1" w:rsidRPr="0054628B">
        <w:rPr>
          <w:rFonts w:ascii="Gellix" w:eastAsia="Avenir" w:hAnsi="Gellix" w:cs="Arial"/>
          <w:szCs w:val="20"/>
        </w:rPr>
        <w:t>This</w:t>
      </w:r>
      <w:r w:rsidR="00DA49B1" w:rsidRPr="0054628B">
        <w:rPr>
          <w:rFonts w:ascii="Gellix" w:hAnsi="Gellix"/>
        </w:rPr>
        <w:t xml:space="preserve"> means that the company </w:t>
      </w:r>
      <w:r w:rsidR="00367E04" w:rsidRPr="0054628B">
        <w:rPr>
          <w:rFonts w:ascii="Gellix" w:hAnsi="Gellix"/>
        </w:rPr>
        <w:t>should</w:t>
      </w:r>
      <w:r w:rsidR="00DA49B1" w:rsidRPr="0054628B">
        <w:rPr>
          <w:rFonts w:ascii="Gellix" w:hAnsi="Gellix"/>
        </w:rPr>
        <w:t xml:space="preserve"> not only consider their actual or potential impacts on human rights but also consider their actual or potential impact on the conflict. </w:t>
      </w:r>
      <w:r w:rsidR="00DA49B1" w:rsidRPr="0054628B">
        <w:rPr>
          <w:rFonts w:ascii="Gellix" w:hAnsi="Gellix"/>
          <w:szCs w:val="20"/>
        </w:rPr>
        <w:t xml:space="preserve">In undertaking conflict analysis, the company </w:t>
      </w:r>
      <w:r w:rsidR="0003014E" w:rsidRPr="0054628B">
        <w:rPr>
          <w:rFonts w:ascii="Gellix" w:hAnsi="Gellix"/>
          <w:szCs w:val="20"/>
        </w:rPr>
        <w:t>should</w:t>
      </w:r>
      <w:r w:rsidR="00DA49B1" w:rsidRPr="0054628B">
        <w:rPr>
          <w:rFonts w:ascii="Gellix" w:hAnsi="Gellix"/>
          <w:szCs w:val="20"/>
        </w:rPr>
        <w:t xml:space="preserve"> endeavour to understand and analyse </w:t>
      </w:r>
      <w:r w:rsidR="00536383" w:rsidRPr="0054628B">
        <w:rPr>
          <w:rFonts w:ascii="Gellix" w:hAnsi="Gellix"/>
          <w:szCs w:val="20"/>
        </w:rPr>
        <w:t xml:space="preserve">the geopolitical </w:t>
      </w:r>
      <w:r w:rsidR="009D6984" w:rsidRPr="0054628B">
        <w:rPr>
          <w:rFonts w:ascii="Gellix" w:hAnsi="Gellix"/>
          <w:szCs w:val="20"/>
        </w:rPr>
        <w:t xml:space="preserve">context of the conflict and the </w:t>
      </w:r>
      <w:r w:rsidR="00DA49B1" w:rsidRPr="0054628B">
        <w:rPr>
          <w:rFonts w:ascii="Gellix" w:hAnsi="Gellix"/>
          <w:szCs w:val="20"/>
        </w:rPr>
        <w:t>changing conflict dynamics</w:t>
      </w:r>
      <w:r w:rsidR="00140BB1" w:rsidRPr="0054628B">
        <w:rPr>
          <w:rFonts w:ascii="Gellix" w:hAnsi="Gellix"/>
          <w:szCs w:val="20"/>
        </w:rPr>
        <w:t xml:space="preserve">. The company should also </w:t>
      </w:r>
      <w:r w:rsidR="00DA49B1" w:rsidRPr="0054628B">
        <w:rPr>
          <w:rFonts w:ascii="Gellix" w:hAnsi="Gellix"/>
          <w:szCs w:val="20"/>
        </w:rPr>
        <w:t xml:space="preserve">identify how </w:t>
      </w:r>
      <w:r w:rsidR="00140BB1" w:rsidRPr="0054628B">
        <w:rPr>
          <w:rFonts w:ascii="Gellix" w:hAnsi="Gellix"/>
          <w:szCs w:val="20"/>
        </w:rPr>
        <w:t xml:space="preserve">it </w:t>
      </w:r>
      <w:r w:rsidR="00DA49B1" w:rsidRPr="0054628B">
        <w:rPr>
          <w:rFonts w:ascii="Gellix" w:hAnsi="Gellix"/>
          <w:szCs w:val="20"/>
        </w:rPr>
        <w:t xml:space="preserve">can potentially impact, positively or negatively, the conflict. </w:t>
      </w:r>
      <w:r w:rsidR="00DA49B1" w:rsidRPr="0054628B">
        <w:rPr>
          <w:rFonts w:ascii="Gellix" w:hAnsi="Gellix"/>
        </w:rPr>
        <w:t xml:space="preserve">In particular the company </w:t>
      </w:r>
      <w:r w:rsidR="0003014E" w:rsidRPr="0054628B">
        <w:rPr>
          <w:rFonts w:ascii="Gellix" w:hAnsi="Gellix"/>
        </w:rPr>
        <w:t>must not</w:t>
      </w:r>
      <w:r w:rsidR="00DA49B1" w:rsidRPr="0054628B">
        <w:rPr>
          <w:rFonts w:ascii="Gellix" w:hAnsi="Gellix"/>
        </w:rPr>
        <w:t xml:space="preserve"> become complicit, i.e. </w:t>
      </w:r>
      <w:r w:rsidR="005B2ABC" w:rsidRPr="0054628B">
        <w:rPr>
          <w:rFonts w:ascii="Gellix" w:hAnsi="Gellix"/>
        </w:rPr>
        <w:t xml:space="preserve">it should </w:t>
      </w:r>
      <w:r w:rsidR="00CB1316" w:rsidRPr="0054628B">
        <w:rPr>
          <w:rFonts w:ascii="Gellix" w:hAnsi="Gellix"/>
        </w:rPr>
        <w:t>not fuel</w:t>
      </w:r>
      <w:r w:rsidR="00DA49B1" w:rsidRPr="0054628B">
        <w:rPr>
          <w:rFonts w:ascii="Gellix" w:hAnsi="Gellix"/>
        </w:rPr>
        <w:t xml:space="preserve"> the conflict or benefit from the adverse impact on human rights caused by other parties (</w:t>
      </w:r>
      <w:r w:rsidR="00556DC5" w:rsidRPr="0054628B">
        <w:rPr>
          <w:rFonts w:ascii="Gellix" w:hAnsi="Gellix"/>
        </w:rPr>
        <w:t xml:space="preserve">for example, companies providing </w:t>
      </w:r>
      <w:r w:rsidR="00DA49B1" w:rsidRPr="0054628B">
        <w:rPr>
          <w:rFonts w:ascii="Gellix" w:hAnsi="Gellix"/>
        </w:rPr>
        <w:t xml:space="preserve">security forces). </w:t>
      </w:r>
    </w:p>
    <w:p w14:paraId="60E7C90A" w14:textId="77777777" w:rsidR="00DA49B1" w:rsidRPr="0054628B" w:rsidRDefault="00DA49B1" w:rsidP="00DA49B1">
      <w:pPr>
        <w:rPr>
          <w:rFonts w:ascii="Gellix" w:hAnsi="Gellix"/>
        </w:rPr>
      </w:pPr>
    </w:p>
    <w:p w14:paraId="1767E4ED" w14:textId="66B2BA52" w:rsidR="00DA49B1" w:rsidRPr="0054628B" w:rsidRDefault="00DA49B1" w:rsidP="00DA49B1">
      <w:pPr>
        <w:rPr>
          <w:rFonts w:ascii="Gellix" w:hAnsi="Gellix"/>
          <w:szCs w:val="20"/>
        </w:rPr>
      </w:pPr>
      <w:r w:rsidRPr="0054628B">
        <w:rPr>
          <w:rFonts w:ascii="Gellix" w:hAnsi="Gellix"/>
        </w:rPr>
        <w:t>The HHRDD</w:t>
      </w:r>
      <w:r w:rsidR="00A974D4" w:rsidRPr="0054628B">
        <w:rPr>
          <w:rFonts w:ascii="Gellix" w:hAnsi="Gellix"/>
        </w:rPr>
        <w:t xml:space="preserve"> guidance</w:t>
      </w:r>
      <w:r w:rsidRPr="0054628B">
        <w:rPr>
          <w:rFonts w:ascii="Gellix" w:hAnsi="Gellix"/>
        </w:rPr>
        <w:t xml:space="preserve"> furthermore </w:t>
      </w:r>
      <w:r w:rsidR="004E687B" w:rsidRPr="0054628B">
        <w:rPr>
          <w:rFonts w:ascii="Gellix" w:hAnsi="Gellix"/>
        </w:rPr>
        <w:t>requires</w:t>
      </w:r>
      <w:r w:rsidRPr="0054628B">
        <w:rPr>
          <w:rFonts w:ascii="Gellix" w:hAnsi="Gellix"/>
        </w:rPr>
        <w:t xml:space="preserve"> the company to conduct a legal and normative risk assessment to </w:t>
      </w:r>
      <w:r w:rsidRPr="0054628B">
        <w:rPr>
          <w:rFonts w:ascii="Gellix" w:hAnsi="Gellix"/>
          <w:szCs w:val="20"/>
        </w:rPr>
        <w:t xml:space="preserve">assess the company’s risks of breaching international humanitarian law or international human rights law. </w:t>
      </w:r>
      <w:r w:rsidR="004C17D1" w:rsidRPr="0054628B">
        <w:rPr>
          <w:rFonts w:ascii="Gellix" w:hAnsi="Gellix"/>
          <w:szCs w:val="20"/>
        </w:rPr>
        <w:t xml:space="preserve">The </w:t>
      </w:r>
      <w:r w:rsidR="004C17D1" w:rsidRPr="0054628B">
        <w:rPr>
          <w:rFonts w:ascii="Gellix" w:hAnsi="Gellix"/>
        </w:rPr>
        <w:t>c</w:t>
      </w:r>
      <w:r w:rsidR="006E1522" w:rsidRPr="0054628B">
        <w:rPr>
          <w:rFonts w:ascii="Gellix" w:hAnsi="Gellix"/>
        </w:rPr>
        <w:t>ompan</w:t>
      </w:r>
      <w:r w:rsidR="004C17D1" w:rsidRPr="0054628B">
        <w:rPr>
          <w:rFonts w:ascii="Gellix" w:hAnsi="Gellix"/>
        </w:rPr>
        <w:t>y’s</w:t>
      </w:r>
      <w:r w:rsidRPr="0054628B">
        <w:rPr>
          <w:rFonts w:ascii="Gellix" w:hAnsi="Gellix"/>
        </w:rPr>
        <w:t xml:space="preserve"> presence must not aid, abet or provide assistance or encouragement </w:t>
      </w:r>
      <w:r w:rsidR="003F16F9" w:rsidRPr="0054628B">
        <w:rPr>
          <w:rFonts w:ascii="Gellix" w:hAnsi="Gellix"/>
        </w:rPr>
        <w:t xml:space="preserve">for </w:t>
      </w:r>
      <w:r w:rsidRPr="0054628B">
        <w:rPr>
          <w:rFonts w:ascii="Gellix" w:hAnsi="Gellix"/>
        </w:rPr>
        <w:t xml:space="preserve">the commission of crime. Finally, </w:t>
      </w:r>
      <w:r w:rsidRPr="0054628B">
        <w:rPr>
          <w:rFonts w:ascii="Gellix" w:hAnsi="Gellix"/>
          <w:szCs w:val="20"/>
        </w:rPr>
        <w:t xml:space="preserve">the HHRDD </w:t>
      </w:r>
      <w:r w:rsidR="004E687B" w:rsidRPr="0054628B">
        <w:rPr>
          <w:rFonts w:ascii="Gellix" w:hAnsi="Gellix"/>
          <w:szCs w:val="20"/>
        </w:rPr>
        <w:t xml:space="preserve">should </w:t>
      </w:r>
      <w:r w:rsidRPr="0054628B">
        <w:rPr>
          <w:rFonts w:ascii="Gellix" w:hAnsi="Gellix"/>
          <w:szCs w:val="20"/>
        </w:rPr>
        <w:t>include</w:t>
      </w:r>
      <w:r w:rsidR="004E687B" w:rsidRPr="0054628B">
        <w:rPr>
          <w:rFonts w:ascii="Gellix" w:hAnsi="Gellix"/>
          <w:szCs w:val="20"/>
        </w:rPr>
        <w:t xml:space="preserve"> </w:t>
      </w:r>
      <w:r w:rsidRPr="0054628B">
        <w:rPr>
          <w:rFonts w:ascii="Gellix" w:hAnsi="Gellix"/>
          <w:szCs w:val="20"/>
        </w:rPr>
        <w:t xml:space="preserve">an assessment of the commercial, practical, political or community influence associated with its activities. </w:t>
      </w:r>
    </w:p>
    <w:p w14:paraId="6510F779" w14:textId="77777777" w:rsidR="00DA49B1" w:rsidRPr="0054628B" w:rsidRDefault="00DA49B1" w:rsidP="00F254B0">
      <w:pPr>
        <w:pStyle w:val="Liststycke"/>
        <w:rPr>
          <w:rFonts w:ascii="Gellix" w:hAnsi="Gellix"/>
          <w:color w:val="000000"/>
        </w:rPr>
      </w:pPr>
    </w:p>
    <w:p w14:paraId="23D3A58F" w14:textId="77777777" w:rsidR="00DC0A37" w:rsidRPr="0054628B" w:rsidRDefault="00DC0A37" w:rsidP="00F254B0">
      <w:pPr>
        <w:pStyle w:val="Liststycke"/>
        <w:rPr>
          <w:rFonts w:ascii="Gellix" w:hAnsi="Gellix"/>
          <w:color w:val="000000"/>
        </w:rPr>
      </w:pPr>
    </w:p>
    <w:p w14:paraId="3A6F8D73" w14:textId="71A2CD3B" w:rsidR="007F3036" w:rsidRPr="0054628B" w:rsidRDefault="00732AAD" w:rsidP="00F254B0">
      <w:pPr>
        <w:pStyle w:val="Rubrik2"/>
        <w:rPr>
          <w:rFonts w:ascii="Gellix" w:hAnsi="Gellix"/>
        </w:rPr>
      </w:pPr>
      <w:bookmarkStart w:id="9" w:name="_Toc166218129"/>
      <w:r w:rsidRPr="0054628B">
        <w:rPr>
          <w:rFonts w:ascii="Gellix" w:hAnsi="Gellix"/>
        </w:rPr>
        <w:t>2</w:t>
      </w:r>
      <w:r w:rsidR="007F51AF" w:rsidRPr="0054628B">
        <w:rPr>
          <w:rFonts w:ascii="Gellix" w:hAnsi="Gellix"/>
        </w:rPr>
        <w:t xml:space="preserve">.3 </w:t>
      </w:r>
      <w:r w:rsidR="0070750C" w:rsidRPr="0054628B">
        <w:rPr>
          <w:rFonts w:ascii="Gellix" w:hAnsi="Gellix"/>
        </w:rPr>
        <w:t>R</w:t>
      </w:r>
      <w:r w:rsidR="00A96054" w:rsidRPr="0054628B">
        <w:rPr>
          <w:rFonts w:ascii="Gellix" w:hAnsi="Gellix"/>
        </w:rPr>
        <w:t xml:space="preserve">esponse </w:t>
      </w:r>
      <w:r w:rsidR="0070750C" w:rsidRPr="0054628B">
        <w:rPr>
          <w:rFonts w:ascii="Gellix" w:hAnsi="Gellix"/>
        </w:rPr>
        <w:t>p</w:t>
      </w:r>
      <w:r w:rsidR="00BA7912" w:rsidRPr="0054628B">
        <w:rPr>
          <w:rFonts w:ascii="Gellix" w:hAnsi="Gellix"/>
        </w:rPr>
        <w:t>lan</w:t>
      </w:r>
      <w:bookmarkEnd w:id="9"/>
    </w:p>
    <w:p w14:paraId="37860747" w14:textId="77777777" w:rsidR="00551651" w:rsidRPr="0054628B" w:rsidRDefault="00551651" w:rsidP="00551651">
      <w:pPr>
        <w:rPr>
          <w:rFonts w:ascii="Gellix" w:eastAsia="Avenir" w:hAnsi="Gellix" w:cs="Arial"/>
          <w:szCs w:val="20"/>
        </w:rPr>
      </w:pPr>
    </w:p>
    <w:p w14:paraId="7D4EBCAE" w14:textId="6BE1711B" w:rsidR="00380972" w:rsidRPr="0054628B" w:rsidRDefault="00674E30" w:rsidP="007F3036">
      <w:p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>A</w:t>
      </w:r>
      <w:r w:rsidR="009C4A48" w:rsidRPr="0054628B">
        <w:rPr>
          <w:rFonts w:ascii="Gellix" w:eastAsia="Avenir" w:hAnsi="Gellix" w:cs="Arial"/>
          <w:szCs w:val="20"/>
        </w:rPr>
        <w:t xml:space="preserve">n appropriate </w:t>
      </w:r>
      <w:r w:rsidR="002E35AC" w:rsidRPr="0054628B">
        <w:rPr>
          <w:rFonts w:ascii="Gellix" w:eastAsia="Avenir" w:hAnsi="Gellix" w:cs="Arial"/>
          <w:szCs w:val="20"/>
        </w:rPr>
        <w:t xml:space="preserve">responsible business </w:t>
      </w:r>
      <w:r w:rsidR="005C62A7" w:rsidRPr="0054628B">
        <w:rPr>
          <w:rFonts w:ascii="Gellix" w:eastAsia="Avenir" w:hAnsi="Gellix" w:cs="Arial"/>
          <w:szCs w:val="20"/>
        </w:rPr>
        <w:t>risk assessment</w:t>
      </w:r>
      <w:r w:rsidR="009C4A48" w:rsidRPr="0054628B">
        <w:rPr>
          <w:rFonts w:ascii="Gellix" w:eastAsia="Avenir" w:hAnsi="Gellix" w:cs="Arial"/>
          <w:szCs w:val="20"/>
        </w:rPr>
        <w:t xml:space="preserve"> </w:t>
      </w:r>
      <w:r w:rsidR="00C62F72" w:rsidRPr="0054628B">
        <w:rPr>
          <w:rFonts w:ascii="Gellix" w:eastAsia="Avenir" w:hAnsi="Gellix" w:cs="Arial"/>
          <w:szCs w:val="20"/>
        </w:rPr>
        <w:t xml:space="preserve">will support the company </w:t>
      </w:r>
      <w:r w:rsidR="00E64C2F" w:rsidRPr="0054628B">
        <w:rPr>
          <w:rFonts w:ascii="Gellix" w:eastAsia="Avenir" w:hAnsi="Gellix" w:cs="Arial"/>
          <w:szCs w:val="20"/>
        </w:rPr>
        <w:t>in preparing</w:t>
      </w:r>
      <w:r w:rsidR="00B56BE4" w:rsidRPr="0054628B">
        <w:rPr>
          <w:rFonts w:ascii="Gellix" w:eastAsia="Avenir" w:hAnsi="Gellix" w:cs="Arial"/>
          <w:szCs w:val="20"/>
        </w:rPr>
        <w:t xml:space="preserve"> </w:t>
      </w:r>
      <w:r w:rsidR="00C62F72" w:rsidRPr="0054628B">
        <w:rPr>
          <w:rFonts w:ascii="Gellix" w:eastAsia="Avenir" w:hAnsi="Gellix" w:cs="Arial"/>
          <w:szCs w:val="20"/>
        </w:rPr>
        <w:t xml:space="preserve">a </w:t>
      </w:r>
      <w:r w:rsidR="00A96054" w:rsidRPr="0054628B">
        <w:rPr>
          <w:rFonts w:ascii="Gellix" w:eastAsia="Avenir" w:hAnsi="Gellix" w:cs="Arial"/>
          <w:szCs w:val="20"/>
        </w:rPr>
        <w:t xml:space="preserve">response </w:t>
      </w:r>
      <w:r w:rsidRPr="0054628B">
        <w:rPr>
          <w:rFonts w:ascii="Gellix" w:eastAsia="Avenir" w:hAnsi="Gellix" w:cs="Arial"/>
          <w:szCs w:val="20"/>
        </w:rPr>
        <w:t>plan</w:t>
      </w:r>
      <w:r w:rsidR="00010872" w:rsidRPr="0054628B">
        <w:rPr>
          <w:rFonts w:ascii="Gellix" w:eastAsia="Avenir" w:hAnsi="Gellix" w:cs="Arial"/>
          <w:szCs w:val="20"/>
        </w:rPr>
        <w:t>. This</w:t>
      </w:r>
      <w:r w:rsidRPr="0054628B">
        <w:rPr>
          <w:rFonts w:ascii="Gellix" w:eastAsia="Avenir" w:hAnsi="Gellix" w:cs="Arial"/>
          <w:szCs w:val="20"/>
        </w:rPr>
        <w:t xml:space="preserve"> </w:t>
      </w:r>
      <w:r w:rsidR="00213758" w:rsidRPr="0054628B">
        <w:rPr>
          <w:rFonts w:ascii="Gellix" w:eastAsia="Avenir" w:hAnsi="Gellix" w:cs="Arial"/>
          <w:szCs w:val="20"/>
        </w:rPr>
        <w:t xml:space="preserve">process </w:t>
      </w:r>
      <w:r w:rsidRPr="0054628B">
        <w:rPr>
          <w:rFonts w:ascii="Gellix" w:eastAsia="Avenir" w:hAnsi="Gellix" w:cs="Arial"/>
          <w:szCs w:val="20"/>
        </w:rPr>
        <w:t xml:space="preserve">should be </w:t>
      </w:r>
      <w:r w:rsidR="003260D7" w:rsidRPr="0054628B">
        <w:rPr>
          <w:rFonts w:ascii="Gellix" w:eastAsia="Avenir" w:hAnsi="Gellix" w:cs="Arial"/>
          <w:szCs w:val="20"/>
        </w:rPr>
        <w:t>aligned with</w:t>
      </w:r>
      <w:r w:rsidRPr="0054628B">
        <w:rPr>
          <w:rFonts w:ascii="Gellix" w:eastAsia="Avenir" w:hAnsi="Gellix" w:cs="Arial"/>
          <w:szCs w:val="20"/>
        </w:rPr>
        <w:t xml:space="preserve"> existing decision-making structures</w:t>
      </w:r>
      <w:r w:rsidR="00A4262E" w:rsidRPr="0054628B">
        <w:rPr>
          <w:rFonts w:ascii="Gellix" w:eastAsia="Avenir" w:hAnsi="Gellix" w:cs="Arial"/>
          <w:szCs w:val="20"/>
        </w:rPr>
        <w:t xml:space="preserve"> of the company</w:t>
      </w:r>
      <w:r w:rsidRPr="0054628B">
        <w:rPr>
          <w:rFonts w:ascii="Gellix" w:eastAsia="Avenir" w:hAnsi="Gellix" w:cs="Arial"/>
          <w:szCs w:val="20"/>
        </w:rPr>
        <w:t xml:space="preserve">, </w:t>
      </w:r>
      <w:r w:rsidR="00A4262E" w:rsidRPr="0054628B">
        <w:rPr>
          <w:rFonts w:ascii="Gellix" w:eastAsia="Avenir" w:hAnsi="Gellix" w:cs="Arial"/>
          <w:szCs w:val="20"/>
        </w:rPr>
        <w:t xml:space="preserve">e.g. </w:t>
      </w:r>
      <w:r w:rsidRPr="0054628B">
        <w:rPr>
          <w:rFonts w:ascii="Gellix" w:eastAsia="Avenir" w:hAnsi="Gellix" w:cs="Arial"/>
          <w:szCs w:val="20"/>
        </w:rPr>
        <w:t xml:space="preserve">risk </w:t>
      </w:r>
      <w:r w:rsidR="00ED2529" w:rsidRPr="0054628B">
        <w:rPr>
          <w:rFonts w:ascii="Gellix" w:eastAsia="Avenir" w:hAnsi="Gellix" w:cs="Arial"/>
          <w:szCs w:val="20"/>
        </w:rPr>
        <w:t>management processes</w:t>
      </w:r>
      <w:r w:rsidRPr="0054628B">
        <w:rPr>
          <w:rFonts w:ascii="Gellix" w:eastAsia="Avenir" w:hAnsi="Gellix" w:cs="Arial"/>
          <w:szCs w:val="20"/>
        </w:rPr>
        <w:t>, business continuity processes</w:t>
      </w:r>
      <w:r w:rsidR="00ED2529" w:rsidRPr="0054628B">
        <w:rPr>
          <w:rFonts w:ascii="Gellix" w:eastAsia="Avenir" w:hAnsi="Gellix" w:cs="Arial"/>
          <w:szCs w:val="20"/>
        </w:rPr>
        <w:t xml:space="preserve">, </w:t>
      </w:r>
      <w:r w:rsidR="0029339E" w:rsidRPr="0054628B">
        <w:rPr>
          <w:rFonts w:ascii="Gellix" w:eastAsia="Avenir" w:hAnsi="Gellix" w:cs="Arial"/>
          <w:szCs w:val="20"/>
        </w:rPr>
        <w:t xml:space="preserve">and systems for </w:t>
      </w:r>
      <w:r w:rsidR="00ED2529" w:rsidRPr="0054628B">
        <w:rPr>
          <w:rFonts w:ascii="Gellix" w:eastAsia="Avenir" w:hAnsi="Gellix" w:cs="Arial"/>
          <w:szCs w:val="20"/>
        </w:rPr>
        <w:t xml:space="preserve">incident and </w:t>
      </w:r>
      <w:r w:rsidRPr="0054628B">
        <w:rPr>
          <w:rFonts w:ascii="Gellix" w:eastAsia="Avenir" w:hAnsi="Gellix" w:cs="Arial"/>
          <w:szCs w:val="20"/>
        </w:rPr>
        <w:t xml:space="preserve">crisis management and human resource management. </w:t>
      </w:r>
    </w:p>
    <w:p w14:paraId="1189A3A9" w14:textId="77777777" w:rsidR="00D26C5E" w:rsidRPr="0054628B" w:rsidRDefault="00D26C5E" w:rsidP="007F3036">
      <w:pPr>
        <w:rPr>
          <w:rFonts w:ascii="Gellix" w:eastAsia="Avenir" w:hAnsi="Gellix" w:cs="Arial"/>
          <w:szCs w:val="20"/>
        </w:rPr>
      </w:pPr>
    </w:p>
    <w:p w14:paraId="0A503735" w14:textId="07E6DEF1" w:rsidR="00F61463" w:rsidRPr="0054628B" w:rsidRDefault="00320DC3" w:rsidP="00D26C5E">
      <w:pPr>
        <w:rPr>
          <w:rFonts w:ascii="Gellix" w:hAnsi="Gellix"/>
        </w:rPr>
      </w:pPr>
      <w:r w:rsidRPr="0054628B">
        <w:rPr>
          <w:rFonts w:ascii="Gellix" w:hAnsi="Gellix"/>
        </w:rPr>
        <w:t xml:space="preserve">The </w:t>
      </w:r>
      <w:r w:rsidR="009A0DB5" w:rsidRPr="0054628B">
        <w:rPr>
          <w:rFonts w:ascii="Gellix" w:hAnsi="Gellix"/>
        </w:rPr>
        <w:t xml:space="preserve">basic </w:t>
      </w:r>
      <w:r w:rsidRPr="0054628B">
        <w:rPr>
          <w:rFonts w:ascii="Gellix" w:hAnsi="Gellix"/>
        </w:rPr>
        <w:t xml:space="preserve">objective of </w:t>
      </w:r>
      <w:r w:rsidR="00E341C8" w:rsidRPr="0054628B">
        <w:rPr>
          <w:rFonts w:ascii="Gellix" w:hAnsi="Gellix"/>
        </w:rPr>
        <w:t>a</w:t>
      </w:r>
      <w:r w:rsidR="009A0DB5" w:rsidRPr="0054628B">
        <w:rPr>
          <w:rFonts w:ascii="Gellix" w:hAnsi="Gellix"/>
        </w:rPr>
        <w:t xml:space="preserve"> </w:t>
      </w:r>
      <w:r w:rsidR="00965BF1" w:rsidRPr="0054628B">
        <w:rPr>
          <w:rFonts w:ascii="Gellix" w:hAnsi="Gellix"/>
        </w:rPr>
        <w:t xml:space="preserve">traditional </w:t>
      </w:r>
      <w:r w:rsidR="009A0DB5" w:rsidRPr="0054628B">
        <w:rPr>
          <w:rFonts w:ascii="Gellix" w:hAnsi="Gellix"/>
        </w:rPr>
        <w:t xml:space="preserve">crisis management </w:t>
      </w:r>
      <w:r w:rsidRPr="0054628B">
        <w:rPr>
          <w:rFonts w:ascii="Gellix" w:hAnsi="Gellix"/>
        </w:rPr>
        <w:t xml:space="preserve">response plan </w:t>
      </w:r>
      <w:r w:rsidR="00E341C8" w:rsidRPr="0054628B">
        <w:rPr>
          <w:rFonts w:ascii="Gellix" w:hAnsi="Gellix"/>
        </w:rPr>
        <w:t xml:space="preserve">is </w:t>
      </w:r>
      <w:r w:rsidRPr="0054628B">
        <w:rPr>
          <w:rFonts w:ascii="Gellix" w:hAnsi="Gellix"/>
        </w:rPr>
        <w:t>to</w:t>
      </w:r>
      <w:r w:rsidR="009F0AAB" w:rsidRPr="0054628B">
        <w:rPr>
          <w:rFonts w:ascii="Gellix" w:hAnsi="Gellix"/>
        </w:rPr>
        <w:t xml:space="preserve"> be able to</w:t>
      </w:r>
      <w:r w:rsidRPr="0054628B">
        <w:rPr>
          <w:rFonts w:ascii="Gellix" w:hAnsi="Gellix"/>
        </w:rPr>
        <w:t xml:space="preserve"> </w:t>
      </w:r>
      <w:r w:rsidR="009F0AAB" w:rsidRPr="0054628B">
        <w:rPr>
          <w:rFonts w:ascii="Gellix" w:hAnsi="Gellix"/>
        </w:rPr>
        <w:t xml:space="preserve">rapidly respond to a crisis and thereby </w:t>
      </w:r>
      <w:r w:rsidR="00E341C8" w:rsidRPr="0054628B">
        <w:rPr>
          <w:rFonts w:ascii="Gellix" w:hAnsi="Gellix"/>
        </w:rPr>
        <w:t>contain the damage</w:t>
      </w:r>
      <w:r w:rsidR="003B122A" w:rsidRPr="0054628B">
        <w:rPr>
          <w:rFonts w:ascii="Gellix" w:hAnsi="Gellix"/>
        </w:rPr>
        <w:t xml:space="preserve"> to the company and its business interests</w:t>
      </w:r>
      <w:r w:rsidR="00E341C8" w:rsidRPr="0054628B">
        <w:rPr>
          <w:rFonts w:ascii="Gellix" w:hAnsi="Gellix"/>
        </w:rPr>
        <w:t>. In the context of responsible business</w:t>
      </w:r>
      <w:r w:rsidR="00193C00" w:rsidRPr="0054628B">
        <w:rPr>
          <w:rFonts w:ascii="Gellix" w:hAnsi="Gellix"/>
        </w:rPr>
        <w:t>, the</w:t>
      </w:r>
      <w:r w:rsidR="005F7274" w:rsidRPr="0054628B">
        <w:rPr>
          <w:rFonts w:ascii="Gellix" w:hAnsi="Gellix"/>
        </w:rPr>
        <w:t xml:space="preserve"> notion of damage is broader as it takes into account the social and environmental </w:t>
      </w:r>
      <w:r w:rsidR="00343930" w:rsidRPr="0054628B">
        <w:rPr>
          <w:rFonts w:ascii="Gellix" w:hAnsi="Gellix"/>
        </w:rPr>
        <w:t>aspects</w:t>
      </w:r>
      <w:r w:rsidR="005F7274" w:rsidRPr="0054628B">
        <w:rPr>
          <w:rFonts w:ascii="Gellix" w:hAnsi="Gellix"/>
        </w:rPr>
        <w:t xml:space="preserve"> </w:t>
      </w:r>
      <w:r w:rsidR="00F267FD" w:rsidRPr="0054628B">
        <w:rPr>
          <w:rFonts w:ascii="Gellix" w:hAnsi="Gellix"/>
        </w:rPr>
        <w:t>in</w:t>
      </w:r>
      <w:r w:rsidR="00E867DE" w:rsidRPr="0054628B">
        <w:rPr>
          <w:rFonts w:ascii="Gellix" w:hAnsi="Gellix"/>
        </w:rPr>
        <w:t xml:space="preserve"> a </w:t>
      </w:r>
      <w:r w:rsidR="00F267FD" w:rsidRPr="0054628B">
        <w:rPr>
          <w:rFonts w:ascii="Gellix" w:hAnsi="Gellix"/>
        </w:rPr>
        <w:t>location</w:t>
      </w:r>
      <w:r w:rsidR="00E867DE" w:rsidRPr="0054628B">
        <w:rPr>
          <w:rFonts w:ascii="Gellix" w:hAnsi="Gellix"/>
        </w:rPr>
        <w:t xml:space="preserve"> </w:t>
      </w:r>
      <w:r w:rsidR="005F7274" w:rsidRPr="0054628B">
        <w:rPr>
          <w:rFonts w:ascii="Gellix" w:hAnsi="Gellix"/>
        </w:rPr>
        <w:t xml:space="preserve">and </w:t>
      </w:r>
      <w:r w:rsidR="00F267FD" w:rsidRPr="0054628B">
        <w:rPr>
          <w:rFonts w:ascii="Gellix" w:hAnsi="Gellix"/>
        </w:rPr>
        <w:t xml:space="preserve">the </w:t>
      </w:r>
      <w:r w:rsidR="005F7274" w:rsidRPr="0054628B">
        <w:rPr>
          <w:rFonts w:ascii="Gellix" w:hAnsi="Gellix"/>
        </w:rPr>
        <w:t>human rights</w:t>
      </w:r>
      <w:r w:rsidR="00901A52" w:rsidRPr="0054628B">
        <w:rPr>
          <w:rFonts w:ascii="Gellix" w:hAnsi="Gellix"/>
        </w:rPr>
        <w:t xml:space="preserve"> situation</w:t>
      </w:r>
      <w:r w:rsidR="00E867DE" w:rsidRPr="0054628B">
        <w:rPr>
          <w:rFonts w:ascii="Gellix" w:hAnsi="Gellix"/>
        </w:rPr>
        <w:t xml:space="preserve"> for impacted communities</w:t>
      </w:r>
      <w:r w:rsidR="00BE747E" w:rsidRPr="0054628B">
        <w:rPr>
          <w:rFonts w:ascii="Gellix" w:hAnsi="Gellix"/>
        </w:rPr>
        <w:t xml:space="preserve">. </w:t>
      </w:r>
      <w:r w:rsidR="00FB6557" w:rsidRPr="0054628B">
        <w:rPr>
          <w:rFonts w:ascii="Gellix" w:hAnsi="Gellix"/>
        </w:rPr>
        <w:t xml:space="preserve">As such it may </w:t>
      </w:r>
      <w:r w:rsidR="00A9470C" w:rsidRPr="0054628B">
        <w:rPr>
          <w:rFonts w:ascii="Gellix" w:hAnsi="Gellix"/>
        </w:rPr>
        <w:t xml:space="preserve">require the company to adopt </w:t>
      </w:r>
      <w:r w:rsidR="00BA30CA" w:rsidRPr="0054628B">
        <w:rPr>
          <w:rFonts w:ascii="Gellix" w:hAnsi="Gellix"/>
        </w:rPr>
        <w:t xml:space="preserve">and defend </w:t>
      </w:r>
      <w:r w:rsidR="00A9470C" w:rsidRPr="0054628B">
        <w:rPr>
          <w:rFonts w:ascii="Gellix" w:hAnsi="Gellix"/>
        </w:rPr>
        <w:t xml:space="preserve">a </w:t>
      </w:r>
      <w:r w:rsidR="00BA30CA" w:rsidRPr="0054628B">
        <w:rPr>
          <w:rFonts w:ascii="Gellix" w:hAnsi="Gellix"/>
        </w:rPr>
        <w:t>principle</w:t>
      </w:r>
      <w:r w:rsidR="0087075F">
        <w:rPr>
          <w:rFonts w:ascii="Gellix" w:hAnsi="Gellix"/>
        </w:rPr>
        <w:t>d</w:t>
      </w:r>
      <w:r w:rsidR="005B0CE5" w:rsidRPr="0054628B">
        <w:rPr>
          <w:rFonts w:ascii="Gellix" w:hAnsi="Gellix"/>
        </w:rPr>
        <w:t xml:space="preserve"> </w:t>
      </w:r>
      <w:r w:rsidR="00A9470C" w:rsidRPr="0054628B">
        <w:rPr>
          <w:rFonts w:ascii="Gellix" w:hAnsi="Gellix"/>
        </w:rPr>
        <w:t>position</w:t>
      </w:r>
      <w:r w:rsidR="00BB661C" w:rsidRPr="0054628B">
        <w:rPr>
          <w:rFonts w:ascii="Gellix" w:hAnsi="Gellix"/>
        </w:rPr>
        <w:t xml:space="preserve"> that in turn may </w:t>
      </w:r>
      <w:r w:rsidR="005D2866">
        <w:rPr>
          <w:rFonts w:ascii="Gellix" w:hAnsi="Gellix"/>
        </w:rPr>
        <w:t xml:space="preserve">amplify </w:t>
      </w:r>
      <w:r w:rsidR="00BB661C" w:rsidRPr="0054628B">
        <w:rPr>
          <w:rFonts w:ascii="Gellix" w:hAnsi="Gellix"/>
        </w:rPr>
        <w:t>the crisis</w:t>
      </w:r>
      <w:r w:rsidR="005F7274" w:rsidRPr="0054628B">
        <w:rPr>
          <w:rFonts w:ascii="Gellix" w:hAnsi="Gellix"/>
        </w:rPr>
        <w:t xml:space="preserve">. </w:t>
      </w:r>
    </w:p>
    <w:p w14:paraId="13694695" w14:textId="77777777" w:rsidR="00BE747E" w:rsidRPr="0054628B" w:rsidRDefault="00BE747E" w:rsidP="00D26C5E">
      <w:pPr>
        <w:rPr>
          <w:rFonts w:ascii="Gellix" w:hAnsi="Gellix"/>
        </w:rPr>
      </w:pPr>
    </w:p>
    <w:p w14:paraId="1E782B3E" w14:textId="650E6D80" w:rsidR="00BE747E" w:rsidRPr="0054628B" w:rsidRDefault="00655E97" w:rsidP="00D26C5E">
      <w:pPr>
        <w:rPr>
          <w:rFonts w:ascii="Gellix" w:hAnsi="Gellix"/>
          <w:szCs w:val="20"/>
        </w:rPr>
      </w:pPr>
      <w:r w:rsidRPr="0054628B">
        <w:rPr>
          <w:rFonts w:ascii="Gellix" w:hAnsi="Gellix"/>
        </w:rPr>
        <w:t xml:space="preserve">An additional complication in this context is </w:t>
      </w:r>
      <w:r w:rsidR="005D2866" w:rsidRPr="0054628B">
        <w:rPr>
          <w:rFonts w:ascii="Gellix" w:hAnsi="Gellix"/>
        </w:rPr>
        <w:t>that a</w:t>
      </w:r>
      <w:r w:rsidR="003A2461" w:rsidRPr="0054628B">
        <w:rPr>
          <w:rFonts w:ascii="Gellix" w:hAnsi="Gellix"/>
        </w:rPr>
        <w:t xml:space="preserve"> </w:t>
      </w:r>
      <w:r w:rsidRPr="0054628B">
        <w:rPr>
          <w:rFonts w:ascii="Gellix" w:hAnsi="Gellix"/>
        </w:rPr>
        <w:t>crisis is rarely singular</w:t>
      </w:r>
      <w:r w:rsidR="002F5FD7" w:rsidRPr="0054628B">
        <w:rPr>
          <w:rFonts w:ascii="Gellix" w:hAnsi="Gellix"/>
        </w:rPr>
        <w:t xml:space="preserve"> </w:t>
      </w:r>
      <w:r w:rsidR="00F267FD" w:rsidRPr="0054628B">
        <w:rPr>
          <w:rFonts w:ascii="Gellix" w:hAnsi="Gellix"/>
        </w:rPr>
        <w:t>nor</w:t>
      </w:r>
      <w:r w:rsidR="002F5FD7" w:rsidRPr="0054628B">
        <w:rPr>
          <w:rFonts w:ascii="Gellix" w:hAnsi="Gellix"/>
        </w:rPr>
        <w:t xml:space="preserve"> black-and-white</w:t>
      </w:r>
      <w:r w:rsidRPr="0054628B">
        <w:rPr>
          <w:rFonts w:ascii="Gellix" w:hAnsi="Gellix"/>
        </w:rPr>
        <w:t xml:space="preserve">. </w:t>
      </w:r>
      <w:r w:rsidR="003A2461" w:rsidRPr="0054628B">
        <w:rPr>
          <w:rFonts w:ascii="Gellix" w:hAnsi="Gellix"/>
        </w:rPr>
        <w:t xml:space="preserve">For </w:t>
      </w:r>
      <w:r w:rsidR="00832469" w:rsidRPr="0054628B">
        <w:rPr>
          <w:rFonts w:ascii="Gellix" w:hAnsi="Gellix"/>
        </w:rPr>
        <w:t>example, a</w:t>
      </w:r>
      <w:r w:rsidR="008D334E" w:rsidRPr="0054628B">
        <w:rPr>
          <w:rFonts w:ascii="Gellix" w:hAnsi="Gellix"/>
        </w:rPr>
        <w:t xml:space="preserve"> hydropower project that </w:t>
      </w:r>
      <w:r w:rsidR="00C747E6" w:rsidRPr="0054628B">
        <w:rPr>
          <w:rFonts w:ascii="Gellix" w:hAnsi="Gellix"/>
        </w:rPr>
        <w:t>has a positive impact on the energy transition may</w:t>
      </w:r>
      <w:r w:rsidR="00A1512B" w:rsidRPr="0054628B">
        <w:rPr>
          <w:rFonts w:ascii="Gellix" w:hAnsi="Gellix"/>
        </w:rPr>
        <w:t xml:space="preserve"> be faced with criticism due to</w:t>
      </w:r>
      <w:r w:rsidR="00FE5604" w:rsidRPr="0054628B">
        <w:rPr>
          <w:rFonts w:ascii="Gellix" w:hAnsi="Gellix"/>
        </w:rPr>
        <w:t xml:space="preserve"> </w:t>
      </w:r>
      <w:r w:rsidR="008A6B5B" w:rsidRPr="0054628B">
        <w:rPr>
          <w:rFonts w:ascii="Gellix" w:hAnsi="Gellix"/>
        </w:rPr>
        <w:t xml:space="preserve">reports of </w:t>
      </w:r>
      <w:r w:rsidR="00FE5604" w:rsidRPr="0054628B">
        <w:rPr>
          <w:rFonts w:ascii="Gellix" w:hAnsi="Gellix"/>
        </w:rPr>
        <w:t>oppression of civil rights defenders</w:t>
      </w:r>
      <w:r w:rsidR="00EF70C4" w:rsidRPr="0054628B">
        <w:rPr>
          <w:rFonts w:ascii="Gellix" w:hAnsi="Gellix"/>
        </w:rPr>
        <w:t>,</w:t>
      </w:r>
      <w:r w:rsidR="003D134B" w:rsidRPr="0054628B">
        <w:rPr>
          <w:rFonts w:ascii="Gellix" w:hAnsi="Gellix"/>
        </w:rPr>
        <w:t xml:space="preserve"> </w:t>
      </w:r>
      <w:r w:rsidR="006926F3" w:rsidRPr="0054628B">
        <w:rPr>
          <w:rFonts w:ascii="Gellix" w:hAnsi="Gellix"/>
        </w:rPr>
        <w:t xml:space="preserve">or </w:t>
      </w:r>
      <w:r w:rsidR="00E77862" w:rsidRPr="0054628B">
        <w:rPr>
          <w:rFonts w:ascii="Gellix" w:hAnsi="Gellix"/>
        </w:rPr>
        <w:t xml:space="preserve">a distributor </w:t>
      </w:r>
      <w:r w:rsidR="004355BF" w:rsidRPr="0054628B">
        <w:rPr>
          <w:rFonts w:ascii="Gellix" w:hAnsi="Gellix"/>
        </w:rPr>
        <w:t>of</w:t>
      </w:r>
      <w:r w:rsidR="006926F3" w:rsidRPr="0054628B">
        <w:rPr>
          <w:rFonts w:ascii="Gellix" w:hAnsi="Gellix"/>
        </w:rPr>
        <w:t xml:space="preserve"> essential public </w:t>
      </w:r>
      <w:r w:rsidR="00BB26AB" w:rsidRPr="0054628B">
        <w:rPr>
          <w:rFonts w:ascii="Gellix" w:hAnsi="Gellix"/>
        </w:rPr>
        <w:t xml:space="preserve">goods </w:t>
      </w:r>
      <w:r w:rsidR="00E77862" w:rsidRPr="0054628B">
        <w:rPr>
          <w:rFonts w:ascii="Gellix" w:hAnsi="Gellix"/>
        </w:rPr>
        <w:t>may be faced with</w:t>
      </w:r>
      <w:r w:rsidR="00BB26AB" w:rsidRPr="0054628B">
        <w:rPr>
          <w:rFonts w:ascii="Gellix" w:hAnsi="Gellix"/>
        </w:rPr>
        <w:t xml:space="preserve"> the risks</w:t>
      </w:r>
      <w:r w:rsidR="00E77862" w:rsidRPr="0054628B">
        <w:rPr>
          <w:rFonts w:ascii="Gellix" w:hAnsi="Gellix"/>
        </w:rPr>
        <w:t xml:space="preserve"> of its workforce</w:t>
      </w:r>
      <w:r w:rsidR="00BB26AB" w:rsidRPr="0054628B">
        <w:rPr>
          <w:rFonts w:ascii="Gellix" w:hAnsi="Gellix"/>
        </w:rPr>
        <w:t xml:space="preserve"> </w:t>
      </w:r>
      <w:r w:rsidR="00EC28C6" w:rsidRPr="0054628B">
        <w:rPr>
          <w:rFonts w:ascii="Gellix" w:hAnsi="Gellix"/>
        </w:rPr>
        <w:t xml:space="preserve">being extorted by </w:t>
      </w:r>
      <w:r w:rsidR="0037719F" w:rsidRPr="0054628B">
        <w:rPr>
          <w:rFonts w:ascii="Gellix" w:hAnsi="Gellix"/>
        </w:rPr>
        <w:t>terrori</w:t>
      </w:r>
      <w:r w:rsidR="004355BF" w:rsidRPr="0054628B">
        <w:rPr>
          <w:rFonts w:ascii="Gellix" w:hAnsi="Gellix"/>
        </w:rPr>
        <w:t>sts</w:t>
      </w:r>
      <w:r w:rsidR="00BB26AB" w:rsidRPr="0054628B">
        <w:rPr>
          <w:rFonts w:ascii="Gellix" w:hAnsi="Gellix"/>
        </w:rPr>
        <w:t xml:space="preserve">. </w:t>
      </w:r>
      <w:r w:rsidR="00513AB9" w:rsidRPr="0054628B">
        <w:rPr>
          <w:rFonts w:ascii="Gellix" w:hAnsi="Gellix"/>
        </w:rPr>
        <w:t xml:space="preserve">The </w:t>
      </w:r>
      <w:r w:rsidR="005133E8" w:rsidRPr="0054628B">
        <w:rPr>
          <w:rFonts w:ascii="Gellix" w:hAnsi="Gellix"/>
        </w:rPr>
        <w:t>context</w:t>
      </w:r>
      <w:r w:rsidR="00513AB9" w:rsidRPr="0054628B">
        <w:rPr>
          <w:rFonts w:ascii="Gellix" w:hAnsi="Gellix"/>
        </w:rPr>
        <w:t xml:space="preserve"> may therefore </w:t>
      </w:r>
      <w:r w:rsidR="00B13391" w:rsidRPr="0054628B">
        <w:rPr>
          <w:rFonts w:ascii="Gellix" w:hAnsi="Gellix"/>
        </w:rPr>
        <w:t>require the company to manage ethical dilemmas.</w:t>
      </w:r>
    </w:p>
    <w:p w14:paraId="5ADD8DE7" w14:textId="77777777" w:rsidR="00F61463" w:rsidRPr="0054628B" w:rsidRDefault="00F61463" w:rsidP="00D26C5E">
      <w:pPr>
        <w:rPr>
          <w:rFonts w:ascii="Gellix" w:hAnsi="Gellix"/>
          <w:szCs w:val="20"/>
        </w:rPr>
      </w:pPr>
    </w:p>
    <w:p w14:paraId="2F435743" w14:textId="36FDF89B" w:rsidR="00327886" w:rsidRPr="0054628B" w:rsidRDefault="00C130D9" w:rsidP="007F3036">
      <w:pPr>
        <w:rPr>
          <w:rFonts w:ascii="Gellix" w:eastAsia="Avenir" w:hAnsi="Gellix" w:cs="Arial"/>
          <w:szCs w:val="20"/>
        </w:rPr>
      </w:pPr>
      <w:r w:rsidRPr="0054628B">
        <w:rPr>
          <w:rFonts w:ascii="Gellix" w:hAnsi="Gellix"/>
        </w:rPr>
        <w:lastRenderedPageBreak/>
        <w:t xml:space="preserve">A </w:t>
      </w:r>
      <w:r w:rsidR="0070750C" w:rsidRPr="0054628B">
        <w:rPr>
          <w:rFonts w:ascii="Gellix" w:hAnsi="Gellix"/>
        </w:rPr>
        <w:t xml:space="preserve">response </w:t>
      </w:r>
      <w:r w:rsidR="007F3036" w:rsidRPr="0054628B">
        <w:rPr>
          <w:rFonts w:ascii="Gellix" w:hAnsi="Gellix"/>
        </w:rPr>
        <w:t xml:space="preserve">plan </w:t>
      </w:r>
      <w:r w:rsidR="00501463" w:rsidRPr="0054628B">
        <w:rPr>
          <w:rFonts w:ascii="Gellix" w:hAnsi="Gellix"/>
        </w:rPr>
        <w:t>will</w:t>
      </w:r>
      <w:r w:rsidR="009E01E2" w:rsidRPr="0054628B">
        <w:rPr>
          <w:rFonts w:ascii="Gellix" w:hAnsi="Gellix"/>
        </w:rPr>
        <w:t xml:space="preserve"> </w:t>
      </w:r>
      <w:r w:rsidR="001E7429" w:rsidRPr="0054628B">
        <w:rPr>
          <w:rFonts w:ascii="Gellix" w:hAnsi="Gellix"/>
        </w:rPr>
        <w:t>guide</w:t>
      </w:r>
      <w:r w:rsidR="009E01E2" w:rsidRPr="0054628B">
        <w:rPr>
          <w:rFonts w:ascii="Gellix" w:hAnsi="Gellix"/>
        </w:rPr>
        <w:t xml:space="preserve"> the company to </w:t>
      </w:r>
      <w:r w:rsidR="007F3036" w:rsidRPr="0054628B">
        <w:rPr>
          <w:rFonts w:ascii="Gellix" w:hAnsi="Gellix"/>
        </w:rPr>
        <w:t xml:space="preserve">identify early warning signs </w:t>
      </w:r>
      <w:r w:rsidR="0079338A" w:rsidRPr="0054628B">
        <w:rPr>
          <w:rFonts w:ascii="Gellix" w:hAnsi="Gellix"/>
        </w:rPr>
        <w:t>for each of the risks</w:t>
      </w:r>
      <w:r w:rsidR="009E01E2" w:rsidRPr="0054628B">
        <w:rPr>
          <w:rFonts w:ascii="Gellix" w:hAnsi="Gellix"/>
        </w:rPr>
        <w:t xml:space="preserve"> by </w:t>
      </w:r>
      <w:r w:rsidR="0079338A" w:rsidRPr="0054628B">
        <w:rPr>
          <w:rFonts w:ascii="Gellix" w:hAnsi="Gellix"/>
        </w:rPr>
        <w:t>establish</w:t>
      </w:r>
      <w:r w:rsidR="009E01E2" w:rsidRPr="0054628B">
        <w:rPr>
          <w:rFonts w:ascii="Gellix" w:hAnsi="Gellix"/>
        </w:rPr>
        <w:t>ing</w:t>
      </w:r>
      <w:r w:rsidR="0079338A" w:rsidRPr="0054628B">
        <w:rPr>
          <w:rFonts w:ascii="Gellix" w:hAnsi="Gellix"/>
        </w:rPr>
        <w:t xml:space="preserve"> </w:t>
      </w:r>
      <w:r w:rsidR="004143E4" w:rsidRPr="0054628B">
        <w:rPr>
          <w:rFonts w:ascii="Gellix" w:hAnsi="Gellix"/>
        </w:rPr>
        <w:t xml:space="preserve">options or </w:t>
      </w:r>
      <w:r w:rsidR="0079338A" w:rsidRPr="0054628B">
        <w:rPr>
          <w:rFonts w:ascii="Gellix" w:hAnsi="Gellix"/>
        </w:rPr>
        <w:t>scenarios with triggers that define tolerance levels</w:t>
      </w:r>
      <w:r w:rsidR="00722257" w:rsidRPr="0054628B">
        <w:rPr>
          <w:rFonts w:ascii="Gellix" w:hAnsi="Gellix"/>
        </w:rPr>
        <w:t xml:space="preserve">, </w:t>
      </w:r>
      <w:r w:rsidR="0007626E" w:rsidRPr="0054628B">
        <w:rPr>
          <w:rFonts w:ascii="Gellix" w:hAnsi="Gellix"/>
        </w:rPr>
        <w:t>so that it</w:t>
      </w:r>
      <w:r w:rsidR="00CA5B3F" w:rsidRPr="0054628B">
        <w:rPr>
          <w:rFonts w:ascii="Gellix" w:hAnsi="Gellix"/>
        </w:rPr>
        <w:t xml:space="preserve"> </w:t>
      </w:r>
      <w:r w:rsidR="00B61127" w:rsidRPr="0054628B">
        <w:rPr>
          <w:rFonts w:ascii="Gellix" w:hAnsi="Gellix"/>
        </w:rPr>
        <w:t>can</w:t>
      </w:r>
      <w:r w:rsidR="0079338A" w:rsidRPr="0054628B">
        <w:rPr>
          <w:rFonts w:ascii="Gellix" w:hAnsi="Gellix"/>
        </w:rPr>
        <w:t xml:space="preserve"> </w:t>
      </w:r>
      <w:r w:rsidR="00424419" w:rsidRPr="0054628B">
        <w:rPr>
          <w:rFonts w:ascii="Gellix" w:hAnsi="Gellix"/>
        </w:rPr>
        <w:t>set</w:t>
      </w:r>
      <w:r w:rsidR="0079338A" w:rsidRPr="0054628B">
        <w:rPr>
          <w:rFonts w:ascii="Gellix" w:hAnsi="Gellix"/>
        </w:rPr>
        <w:t xml:space="preserve"> the course of action if and when the situation </w:t>
      </w:r>
      <w:r w:rsidR="007F314F" w:rsidRPr="0054628B">
        <w:rPr>
          <w:rFonts w:ascii="Gellix" w:hAnsi="Gellix"/>
        </w:rPr>
        <w:t xml:space="preserve">starts </w:t>
      </w:r>
      <w:r w:rsidR="0079338A" w:rsidRPr="0054628B">
        <w:rPr>
          <w:rFonts w:ascii="Gellix" w:hAnsi="Gellix"/>
        </w:rPr>
        <w:t>deteriorating.</w:t>
      </w:r>
      <w:r w:rsidR="00CA5B3F" w:rsidRPr="0054628B">
        <w:rPr>
          <w:rFonts w:ascii="Gellix" w:eastAsia="Avenir" w:hAnsi="Gellix" w:cs="Arial"/>
          <w:szCs w:val="20"/>
        </w:rPr>
        <w:t xml:space="preserve"> </w:t>
      </w:r>
      <w:r w:rsidR="00380972" w:rsidRPr="0054628B">
        <w:rPr>
          <w:rFonts w:ascii="Gellix" w:eastAsia="Avenir" w:hAnsi="Gellix" w:cs="Arial"/>
          <w:szCs w:val="20"/>
        </w:rPr>
        <w:t xml:space="preserve"> </w:t>
      </w:r>
      <w:r w:rsidR="00633553" w:rsidRPr="0054628B">
        <w:rPr>
          <w:rFonts w:ascii="Gellix" w:hAnsi="Gellix"/>
        </w:rPr>
        <w:t xml:space="preserve">The response plan </w:t>
      </w:r>
      <w:r w:rsidRPr="0054628B">
        <w:rPr>
          <w:rFonts w:ascii="Gellix" w:hAnsi="Gellix"/>
        </w:rPr>
        <w:t>should</w:t>
      </w:r>
      <w:r w:rsidR="00602A68" w:rsidRPr="0054628B">
        <w:rPr>
          <w:rFonts w:ascii="Gellix" w:hAnsi="Gellix"/>
        </w:rPr>
        <w:t xml:space="preserve"> also </w:t>
      </w:r>
      <w:r w:rsidR="00633553" w:rsidRPr="0054628B">
        <w:rPr>
          <w:rFonts w:ascii="Gellix" w:hAnsi="Gellix"/>
        </w:rPr>
        <w:t xml:space="preserve">identify when the response working group must be </w:t>
      </w:r>
      <w:r w:rsidR="00602A68" w:rsidRPr="0054628B">
        <w:rPr>
          <w:rFonts w:ascii="Gellix" w:hAnsi="Gellix"/>
        </w:rPr>
        <w:t>mobilised</w:t>
      </w:r>
      <w:r w:rsidR="00633553" w:rsidRPr="0054628B">
        <w:rPr>
          <w:rFonts w:ascii="Gellix" w:hAnsi="Gellix"/>
        </w:rPr>
        <w:t xml:space="preserve">.  </w:t>
      </w:r>
      <w:r w:rsidR="00380972" w:rsidRPr="0054628B">
        <w:rPr>
          <w:rFonts w:ascii="Gellix" w:eastAsia="Avenir" w:hAnsi="Gellix" w:cs="Arial"/>
          <w:szCs w:val="20"/>
        </w:rPr>
        <w:t>Clear procedures</w:t>
      </w:r>
      <w:r w:rsidR="00CA5B3F" w:rsidRPr="0054628B">
        <w:rPr>
          <w:rFonts w:ascii="Gellix" w:eastAsia="Avenir" w:hAnsi="Gellix" w:cs="Arial"/>
          <w:szCs w:val="20"/>
        </w:rPr>
        <w:t xml:space="preserve"> will enable management to be more considered and credible in their response to the onset of a crisis.</w:t>
      </w:r>
      <w:r w:rsidR="00A264CC" w:rsidRPr="0054628B">
        <w:rPr>
          <w:rFonts w:ascii="Gellix" w:eastAsia="Avenir" w:hAnsi="Gellix" w:cs="Arial"/>
          <w:szCs w:val="20"/>
        </w:rPr>
        <w:t xml:space="preserve"> </w:t>
      </w:r>
    </w:p>
    <w:p w14:paraId="5B2C45E2" w14:textId="77777777" w:rsidR="00DA4143" w:rsidRPr="0054628B" w:rsidRDefault="00DA4143" w:rsidP="007F3036">
      <w:pPr>
        <w:rPr>
          <w:rFonts w:ascii="Gellix" w:hAnsi="Gellix"/>
          <w:highlight w:val="yellow"/>
        </w:rPr>
      </w:pPr>
    </w:p>
    <w:p w14:paraId="6AE91FE3" w14:textId="77777777" w:rsidR="00551651" w:rsidRPr="0054628B" w:rsidRDefault="00551651" w:rsidP="00B56D54">
      <w:pPr>
        <w:rPr>
          <w:rFonts w:ascii="Gellix" w:hAnsi="Gellix"/>
        </w:rPr>
      </w:pPr>
    </w:p>
    <w:p w14:paraId="3ADA4024" w14:textId="4837136C" w:rsidR="006F0BEA" w:rsidRPr="0054628B" w:rsidRDefault="00073841" w:rsidP="00F254B0">
      <w:pPr>
        <w:pStyle w:val="Rubrik2"/>
        <w:rPr>
          <w:rFonts w:ascii="Gellix" w:hAnsi="Gellix"/>
        </w:rPr>
      </w:pPr>
      <w:bookmarkStart w:id="10" w:name="_Toc166218130"/>
      <w:r w:rsidRPr="0054628B">
        <w:rPr>
          <w:rFonts w:ascii="Gellix" w:hAnsi="Gellix"/>
        </w:rPr>
        <w:t>2</w:t>
      </w:r>
      <w:r w:rsidR="00EB2759" w:rsidRPr="0054628B">
        <w:rPr>
          <w:rFonts w:ascii="Gellix" w:hAnsi="Gellix"/>
        </w:rPr>
        <w:t xml:space="preserve">.3. </w:t>
      </w:r>
      <w:r w:rsidR="00327886" w:rsidRPr="0054628B">
        <w:rPr>
          <w:rFonts w:ascii="Gellix" w:hAnsi="Gellix"/>
        </w:rPr>
        <w:t>W</w:t>
      </w:r>
      <w:r w:rsidR="006C231E" w:rsidRPr="0054628B">
        <w:rPr>
          <w:rFonts w:ascii="Gellix" w:hAnsi="Gellix"/>
        </w:rPr>
        <w:t xml:space="preserve">orking </w:t>
      </w:r>
      <w:r w:rsidR="0078071A" w:rsidRPr="0054628B">
        <w:rPr>
          <w:rFonts w:ascii="Gellix" w:hAnsi="Gellix"/>
        </w:rPr>
        <w:t>g</w:t>
      </w:r>
      <w:r w:rsidR="006C231E" w:rsidRPr="0054628B">
        <w:rPr>
          <w:rFonts w:ascii="Gellix" w:hAnsi="Gellix"/>
        </w:rPr>
        <w:t>roup</w:t>
      </w:r>
      <w:bookmarkEnd w:id="10"/>
    </w:p>
    <w:p w14:paraId="783F991E" w14:textId="77777777" w:rsidR="00E362C0" w:rsidRPr="0054628B" w:rsidRDefault="00E362C0" w:rsidP="00E362C0">
      <w:pPr>
        <w:rPr>
          <w:rFonts w:ascii="Gellix" w:hAnsi="Gellix"/>
          <w:b/>
          <w:bCs/>
          <w:sz w:val="24"/>
        </w:rPr>
      </w:pPr>
    </w:p>
    <w:p w14:paraId="0C54EFCE" w14:textId="4BCA2A92" w:rsidR="00B71097" w:rsidRPr="0054628B" w:rsidRDefault="00BF5E95" w:rsidP="00B71097">
      <w:pPr>
        <w:rPr>
          <w:rFonts w:ascii="Gellix" w:hAnsi="Gellix"/>
        </w:rPr>
      </w:pPr>
      <w:r w:rsidRPr="0054628B">
        <w:rPr>
          <w:rFonts w:ascii="Gellix" w:eastAsia="Avenir" w:hAnsi="Gellix" w:cs="Arial"/>
          <w:szCs w:val="20"/>
        </w:rPr>
        <w:t xml:space="preserve">Companies </w:t>
      </w:r>
      <w:r w:rsidR="00424419" w:rsidRPr="0054628B">
        <w:rPr>
          <w:rFonts w:ascii="Gellix" w:eastAsia="Avenir" w:hAnsi="Gellix" w:cs="Arial"/>
          <w:szCs w:val="20"/>
        </w:rPr>
        <w:t xml:space="preserve">will benefit from </w:t>
      </w:r>
      <w:r w:rsidR="006F2B90" w:rsidRPr="0054628B">
        <w:rPr>
          <w:rFonts w:ascii="Gellix" w:eastAsia="Avenir" w:hAnsi="Gellix" w:cs="Arial"/>
          <w:szCs w:val="20"/>
        </w:rPr>
        <w:t>putting in place</w:t>
      </w:r>
      <w:r w:rsidRPr="0054628B">
        <w:rPr>
          <w:rFonts w:ascii="Gellix" w:eastAsia="Avenir" w:hAnsi="Gellix" w:cs="Arial"/>
          <w:szCs w:val="20"/>
        </w:rPr>
        <w:t xml:space="preserve"> a </w:t>
      </w:r>
      <w:r w:rsidR="006F2B90" w:rsidRPr="0054628B">
        <w:rPr>
          <w:rFonts w:ascii="Gellix" w:eastAsia="Avenir" w:hAnsi="Gellix" w:cs="Arial"/>
          <w:szCs w:val="20"/>
        </w:rPr>
        <w:t xml:space="preserve">Working Group </w:t>
      </w:r>
      <w:r w:rsidR="001C1AF3" w:rsidRPr="0054628B">
        <w:rPr>
          <w:rFonts w:ascii="Gellix" w:eastAsia="Avenir" w:hAnsi="Gellix" w:cs="Arial"/>
          <w:szCs w:val="20"/>
        </w:rPr>
        <w:t xml:space="preserve">to </w:t>
      </w:r>
      <w:r w:rsidR="003E0FA6" w:rsidRPr="0054628B">
        <w:rPr>
          <w:rFonts w:ascii="Gellix" w:eastAsia="Avenir" w:hAnsi="Gellix" w:cs="Arial"/>
          <w:szCs w:val="20"/>
        </w:rPr>
        <w:t>oversee</w:t>
      </w:r>
      <w:r w:rsidR="005E6635" w:rsidRPr="0054628B">
        <w:rPr>
          <w:rFonts w:ascii="Gellix" w:eastAsia="Avenir" w:hAnsi="Gellix" w:cs="Arial"/>
          <w:szCs w:val="20"/>
        </w:rPr>
        <w:t xml:space="preserve"> the company’s commitment to</w:t>
      </w:r>
      <w:r w:rsidR="003E0FA6" w:rsidRPr="0054628B">
        <w:rPr>
          <w:rFonts w:ascii="Gellix" w:eastAsia="Avenir" w:hAnsi="Gellix" w:cs="Arial"/>
          <w:szCs w:val="20"/>
        </w:rPr>
        <w:t xml:space="preserve"> </w:t>
      </w:r>
      <w:r w:rsidR="00361D1F" w:rsidRPr="0054628B">
        <w:rPr>
          <w:rFonts w:ascii="Gellix" w:eastAsia="Avenir" w:hAnsi="Gellix" w:cs="Arial"/>
          <w:szCs w:val="20"/>
        </w:rPr>
        <w:t>Responsible Business Conduct</w:t>
      </w:r>
      <w:r w:rsidR="00A35DDB" w:rsidRPr="0054628B">
        <w:rPr>
          <w:rFonts w:ascii="Gellix" w:eastAsia="Avenir" w:hAnsi="Gellix" w:cs="Arial"/>
          <w:szCs w:val="20"/>
        </w:rPr>
        <w:t xml:space="preserve">, </w:t>
      </w:r>
      <w:r w:rsidRPr="0054628B">
        <w:rPr>
          <w:rFonts w:ascii="Gellix" w:eastAsia="Avenir" w:hAnsi="Gellix" w:cs="Arial"/>
          <w:szCs w:val="20"/>
        </w:rPr>
        <w:t xml:space="preserve">commensurate with </w:t>
      </w:r>
      <w:r w:rsidR="00353D71" w:rsidRPr="0054628B">
        <w:rPr>
          <w:rFonts w:ascii="Gellix" w:eastAsia="Avenir" w:hAnsi="Gellix" w:cs="Arial"/>
          <w:szCs w:val="20"/>
        </w:rPr>
        <w:t xml:space="preserve">the </w:t>
      </w:r>
      <w:r w:rsidRPr="0054628B">
        <w:rPr>
          <w:rFonts w:ascii="Gellix" w:eastAsia="Avenir" w:hAnsi="Gellix" w:cs="Arial"/>
          <w:szCs w:val="20"/>
        </w:rPr>
        <w:t xml:space="preserve">company size, scale and reach. </w:t>
      </w:r>
      <w:r w:rsidR="00F8664C" w:rsidRPr="0054628B">
        <w:rPr>
          <w:rFonts w:ascii="Gellix" w:eastAsia="Avenir" w:hAnsi="Gellix" w:cs="Arial"/>
          <w:szCs w:val="20"/>
        </w:rPr>
        <w:t>The</w:t>
      </w:r>
      <w:r w:rsidR="008E3EA8" w:rsidRPr="0054628B">
        <w:rPr>
          <w:rFonts w:ascii="Gellix" w:eastAsia="Avenir" w:hAnsi="Gellix" w:cs="Arial"/>
          <w:szCs w:val="20"/>
        </w:rPr>
        <w:t xml:space="preserve"> </w:t>
      </w:r>
      <w:r w:rsidR="00CC5AFF" w:rsidRPr="0054628B">
        <w:rPr>
          <w:rFonts w:ascii="Gellix" w:hAnsi="Gellix"/>
        </w:rPr>
        <w:t>roles and responsibilities</w:t>
      </w:r>
      <w:r w:rsidR="008B2164" w:rsidRPr="0054628B">
        <w:rPr>
          <w:rFonts w:ascii="Gellix" w:hAnsi="Gellix"/>
        </w:rPr>
        <w:t xml:space="preserve"> </w:t>
      </w:r>
      <w:r w:rsidR="00F8664C" w:rsidRPr="0054628B">
        <w:rPr>
          <w:rFonts w:ascii="Gellix" w:hAnsi="Gellix"/>
        </w:rPr>
        <w:t xml:space="preserve">of the members of the </w:t>
      </w:r>
      <w:r w:rsidR="00353D71" w:rsidRPr="0054628B">
        <w:rPr>
          <w:rFonts w:ascii="Gellix" w:hAnsi="Gellix"/>
        </w:rPr>
        <w:t>W</w:t>
      </w:r>
      <w:r w:rsidR="00F8664C" w:rsidRPr="0054628B">
        <w:rPr>
          <w:rFonts w:ascii="Gellix" w:hAnsi="Gellix"/>
        </w:rPr>
        <w:t xml:space="preserve">orking </w:t>
      </w:r>
      <w:r w:rsidR="00353D71" w:rsidRPr="0054628B">
        <w:rPr>
          <w:rFonts w:ascii="Gellix" w:hAnsi="Gellix"/>
        </w:rPr>
        <w:t>G</w:t>
      </w:r>
      <w:r w:rsidR="00F8664C" w:rsidRPr="0054628B">
        <w:rPr>
          <w:rFonts w:ascii="Gellix" w:hAnsi="Gellix"/>
        </w:rPr>
        <w:t>roup</w:t>
      </w:r>
      <w:r w:rsidR="00F759D4" w:rsidRPr="0054628B">
        <w:rPr>
          <w:rFonts w:ascii="Gellix" w:hAnsi="Gellix"/>
        </w:rPr>
        <w:t xml:space="preserve">, </w:t>
      </w:r>
      <w:r w:rsidR="008B2164" w:rsidRPr="0054628B">
        <w:rPr>
          <w:rFonts w:ascii="Gellix" w:hAnsi="Gellix"/>
        </w:rPr>
        <w:t xml:space="preserve">protocols for </w:t>
      </w:r>
      <w:r w:rsidR="00353D71" w:rsidRPr="0054628B">
        <w:rPr>
          <w:rFonts w:ascii="Gellix" w:hAnsi="Gellix"/>
        </w:rPr>
        <w:t xml:space="preserve">the </w:t>
      </w:r>
      <w:r w:rsidR="00A35DDB" w:rsidRPr="0054628B">
        <w:rPr>
          <w:rFonts w:ascii="Gellix" w:hAnsi="Gellix"/>
        </w:rPr>
        <w:t>decision-making</w:t>
      </w:r>
      <w:r w:rsidR="008B2164" w:rsidRPr="0054628B">
        <w:rPr>
          <w:rFonts w:ascii="Gellix" w:hAnsi="Gellix"/>
        </w:rPr>
        <w:t xml:space="preserve"> </w:t>
      </w:r>
      <w:r w:rsidR="008E3EA8" w:rsidRPr="0054628B">
        <w:rPr>
          <w:rFonts w:ascii="Gellix" w:hAnsi="Gellix"/>
        </w:rPr>
        <w:t>process</w:t>
      </w:r>
      <w:r w:rsidR="001F2E1D" w:rsidRPr="0054628B">
        <w:rPr>
          <w:rFonts w:ascii="Gellix" w:hAnsi="Gellix"/>
        </w:rPr>
        <w:t xml:space="preserve"> and crisis communication</w:t>
      </w:r>
      <w:r w:rsidR="008E3EA8" w:rsidRPr="0054628B">
        <w:rPr>
          <w:rFonts w:ascii="Gellix" w:hAnsi="Gellix"/>
        </w:rPr>
        <w:t xml:space="preserve"> </w:t>
      </w:r>
      <w:r w:rsidR="00F759D4" w:rsidRPr="0054628B">
        <w:rPr>
          <w:rFonts w:ascii="Gellix" w:hAnsi="Gellix"/>
        </w:rPr>
        <w:t>should be pre-established</w:t>
      </w:r>
      <w:r w:rsidR="008E3EA8" w:rsidRPr="0054628B">
        <w:rPr>
          <w:rFonts w:ascii="Gellix" w:hAnsi="Gellix"/>
        </w:rPr>
        <w:t>.</w:t>
      </w:r>
      <w:r w:rsidR="004D60EC" w:rsidRPr="0054628B">
        <w:rPr>
          <w:rFonts w:ascii="Gellix" w:hAnsi="Gellix"/>
        </w:rPr>
        <w:t xml:space="preserve"> Typically</w:t>
      </w:r>
      <w:r w:rsidR="00A650C7" w:rsidRPr="0054628B">
        <w:rPr>
          <w:rFonts w:ascii="Gellix" w:hAnsi="Gellix"/>
        </w:rPr>
        <w:t>,</w:t>
      </w:r>
      <w:r w:rsidR="004D60EC" w:rsidRPr="0054628B">
        <w:rPr>
          <w:rFonts w:ascii="Gellix" w:hAnsi="Gellix"/>
        </w:rPr>
        <w:t xml:space="preserve"> </w:t>
      </w:r>
      <w:r w:rsidR="0029317C" w:rsidRPr="0054628B">
        <w:rPr>
          <w:rFonts w:ascii="Gellix" w:hAnsi="Gellix"/>
        </w:rPr>
        <w:t>the</w:t>
      </w:r>
      <w:r w:rsidR="008B2164" w:rsidRPr="0054628B">
        <w:rPr>
          <w:rFonts w:ascii="Gellix" w:hAnsi="Gellix"/>
        </w:rPr>
        <w:t xml:space="preserve"> </w:t>
      </w:r>
      <w:r w:rsidR="00A650C7" w:rsidRPr="0054628B">
        <w:rPr>
          <w:rFonts w:ascii="Gellix" w:hAnsi="Gellix"/>
        </w:rPr>
        <w:t>W</w:t>
      </w:r>
      <w:r w:rsidR="008B2164" w:rsidRPr="0054628B">
        <w:rPr>
          <w:rFonts w:ascii="Gellix" w:hAnsi="Gellix"/>
        </w:rPr>
        <w:t xml:space="preserve">orking </w:t>
      </w:r>
      <w:r w:rsidR="00A650C7" w:rsidRPr="0054628B">
        <w:rPr>
          <w:rFonts w:ascii="Gellix" w:hAnsi="Gellix"/>
        </w:rPr>
        <w:t>G</w:t>
      </w:r>
      <w:r w:rsidR="008B2164" w:rsidRPr="0054628B">
        <w:rPr>
          <w:rFonts w:ascii="Gellix" w:hAnsi="Gellix"/>
        </w:rPr>
        <w:t>roup</w:t>
      </w:r>
      <w:r w:rsidR="004D60EC" w:rsidRPr="0054628B">
        <w:rPr>
          <w:rFonts w:ascii="Gellix" w:hAnsi="Gellix"/>
        </w:rPr>
        <w:t xml:space="preserve"> </w:t>
      </w:r>
      <w:r w:rsidR="00E126A6" w:rsidRPr="0054628B">
        <w:rPr>
          <w:rFonts w:ascii="Gellix" w:hAnsi="Gellix"/>
        </w:rPr>
        <w:t xml:space="preserve">should have </w:t>
      </w:r>
      <w:r w:rsidR="003A2D9A" w:rsidRPr="0054628B">
        <w:rPr>
          <w:rFonts w:ascii="Gellix" w:hAnsi="Gellix"/>
        </w:rPr>
        <w:t xml:space="preserve">one or several </w:t>
      </w:r>
      <w:r w:rsidR="000155A7" w:rsidRPr="0054628B">
        <w:rPr>
          <w:rFonts w:ascii="Gellix" w:hAnsi="Gellix"/>
        </w:rPr>
        <w:t xml:space="preserve">representatives </w:t>
      </w:r>
      <w:r w:rsidR="00E126A6" w:rsidRPr="0054628B">
        <w:rPr>
          <w:rFonts w:ascii="Gellix" w:hAnsi="Gellix"/>
        </w:rPr>
        <w:t xml:space="preserve">who </w:t>
      </w:r>
      <w:r w:rsidR="000155A7" w:rsidRPr="0054628B">
        <w:rPr>
          <w:rFonts w:ascii="Gellix" w:hAnsi="Gellix"/>
        </w:rPr>
        <w:t xml:space="preserve">can manage </w:t>
      </w:r>
      <w:r w:rsidR="006B1B91" w:rsidRPr="0054628B">
        <w:rPr>
          <w:rFonts w:ascii="Gellix" w:hAnsi="Gellix"/>
        </w:rPr>
        <w:t>responsibilities for</w:t>
      </w:r>
      <w:r w:rsidR="00B71097" w:rsidRPr="0054628B">
        <w:rPr>
          <w:rFonts w:ascii="Gellix" w:hAnsi="Gellix"/>
        </w:rPr>
        <w:t xml:space="preserve"> </w:t>
      </w:r>
      <w:r w:rsidR="00AE71D8" w:rsidRPr="0054628B">
        <w:rPr>
          <w:rFonts w:ascii="Gellix" w:hAnsi="Gellix"/>
        </w:rPr>
        <w:t>convening the working group</w:t>
      </w:r>
      <w:r w:rsidR="004D60EC" w:rsidRPr="0054628B">
        <w:rPr>
          <w:rFonts w:ascii="Gellix" w:hAnsi="Gellix"/>
        </w:rPr>
        <w:t xml:space="preserve"> and </w:t>
      </w:r>
      <w:r w:rsidR="000155A7" w:rsidRPr="0054628B">
        <w:rPr>
          <w:rFonts w:ascii="Gellix" w:hAnsi="Gellix"/>
        </w:rPr>
        <w:t>leading</w:t>
      </w:r>
      <w:r w:rsidR="004D60EC" w:rsidRPr="0054628B">
        <w:rPr>
          <w:rFonts w:ascii="Gellix" w:hAnsi="Gellix"/>
        </w:rPr>
        <w:t xml:space="preserve"> the response</w:t>
      </w:r>
      <w:r w:rsidR="00B71097" w:rsidRPr="0054628B">
        <w:rPr>
          <w:rFonts w:ascii="Gellix" w:hAnsi="Gellix"/>
        </w:rPr>
        <w:t xml:space="preserve">, </w:t>
      </w:r>
      <w:r w:rsidR="00E65C0A" w:rsidRPr="0054628B">
        <w:rPr>
          <w:rFonts w:ascii="Gellix" w:hAnsi="Gellix"/>
        </w:rPr>
        <w:t xml:space="preserve">making quick executive </w:t>
      </w:r>
      <w:r w:rsidR="00B71097" w:rsidRPr="0054628B">
        <w:rPr>
          <w:rFonts w:ascii="Gellix" w:hAnsi="Gellix"/>
        </w:rPr>
        <w:t xml:space="preserve">and </w:t>
      </w:r>
      <w:r w:rsidR="00E65C0A" w:rsidRPr="0054628B">
        <w:rPr>
          <w:rFonts w:ascii="Gellix" w:hAnsi="Gellix"/>
        </w:rPr>
        <w:t>decisions</w:t>
      </w:r>
      <w:r w:rsidR="000127BD" w:rsidRPr="0054628B">
        <w:rPr>
          <w:rFonts w:ascii="Gellix" w:hAnsi="Gellix"/>
        </w:rPr>
        <w:t>,</w:t>
      </w:r>
      <w:r w:rsidR="00B71097" w:rsidRPr="0054628B">
        <w:rPr>
          <w:rFonts w:ascii="Gellix" w:hAnsi="Gellix"/>
        </w:rPr>
        <w:t xml:space="preserve"> liaising with internal and external stakeholders and managing the crisis communication</w:t>
      </w:r>
      <w:r w:rsidR="001353B7" w:rsidRPr="0054628B">
        <w:rPr>
          <w:rFonts w:ascii="Gellix" w:hAnsi="Gellix"/>
        </w:rPr>
        <w:t xml:space="preserve"> – both on the ground in the location where the crisis evolves as well as in the home country of the company, if different.</w:t>
      </w:r>
    </w:p>
    <w:p w14:paraId="009B5271" w14:textId="77777777" w:rsidR="00F56ADE" w:rsidRPr="0054628B" w:rsidRDefault="00F56ADE" w:rsidP="00B71097">
      <w:pPr>
        <w:rPr>
          <w:rFonts w:ascii="Gellix" w:hAnsi="Gellix"/>
        </w:rPr>
      </w:pPr>
    </w:p>
    <w:p w14:paraId="4121412D" w14:textId="213FE7C7" w:rsidR="00F56ADE" w:rsidRPr="0054628B" w:rsidRDefault="00F56ADE" w:rsidP="00B71097">
      <w:pPr>
        <w:rPr>
          <w:rFonts w:ascii="Gellix" w:hAnsi="Gellix"/>
        </w:rPr>
      </w:pPr>
      <w:r w:rsidRPr="0054628B">
        <w:rPr>
          <w:rFonts w:ascii="Gellix" w:eastAsia="Avenir" w:hAnsi="Gellix" w:cs="Arial"/>
          <w:szCs w:val="20"/>
        </w:rPr>
        <w:t xml:space="preserve">Where working groups lack specific expertise to assess the relevant responsible business risks, this should be sourced </w:t>
      </w:r>
      <w:r w:rsidR="00AB23A7" w:rsidRPr="0054628B">
        <w:rPr>
          <w:rFonts w:ascii="Gellix" w:eastAsia="Avenir" w:hAnsi="Gellix" w:cs="Arial"/>
          <w:szCs w:val="20"/>
        </w:rPr>
        <w:t>externally</w:t>
      </w:r>
      <w:r w:rsidRPr="0054628B">
        <w:rPr>
          <w:rFonts w:ascii="Gellix" w:eastAsia="Avenir" w:hAnsi="Gellix" w:cs="Arial"/>
          <w:szCs w:val="20"/>
        </w:rPr>
        <w:t xml:space="preserve"> as part of the response plan development process.</w:t>
      </w:r>
    </w:p>
    <w:p w14:paraId="481C1D56" w14:textId="77777777" w:rsidR="00F56ADE" w:rsidRPr="0054628B" w:rsidRDefault="00F56ADE" w:rsidP="00F56ADE">
      <w:pPr>
        <w:rPr>
          <w:rFonts w:ascii="Gellix" w:hAnsi="Gellix"/>
        </w:rPr>
      </w:pPr>
    </w:p>
    <w:p w14:paraId="69A0285D" w14:textId="305F668D" w:rsidR="00DF280A" w:rsidRPr="0054628B" w:rsidRDefault="00A34A2F" w:rsidP="0048753A">
      <w:pPr>
        <w:rPr>
          <w:rFonts w:ascii="Gellix" w:hAnsi="Gellix"/>
        </w:rPr>
      </w:pPr>
      <w:r w:rsidRPr="0054628B">
        <w:rPr>
          <w:rFonts w:ascii="Gellix" w:hAnsi="Gellix"/>
        </w:rPr>
        <w:t xml:space="preserve">The specific </w:t>
      </w:r>
      <w:r w:rsidR="001A3F3F" w:rsidRPr="0054628B">
        <w:rPr>
          <w:rFonts w:ascii="Gellix" w:hAnsi="Gellix"/>
        </w:rPr>
        <w:t>tasks</w:t>
      </w:r>
      <w:r w:rsidRPr="0054628B">
        <w:rPr>
          <w:rFonts w:ascii="Gellix" w:hAnsi="Gellix"/>
        </w:rPr>
        <w:t xml:space="preserve"> that </w:t>
      </w:r>
      <w:r w:rsidR="00096DEB" w:rsidRPr="0054628B">
        <w:rPr>
          <w:rFonts w:ascii="Gellix" w:hAnsi="Gellix"/>
        </w:rPr>
        <w:t>are</w:t>
      </w:r>
      <w:r w:rsidRPr="0054628B">
        <w:rPr>
          <w:rFonts w:ascii="Gellix" w:hAnsi="Gellix"/>
        </w:rPr>
        <w:t xml:space="preserve"> required in this context</w:t>
      </w:r>
      <w:r w:rsidR="00F56ADE" w:rsidRPr="0054628B">
        <w:rPr>
          <w:rFonts w:ascii="Gellix" w:hAnsi="Gellix"/>
        </w:rPr>
        <w:t xml:space="preserve"> will typically include</w:t>
      </w:r>
      <w:r w:rsidR="007E58C1" w:rsidRPr="0054628B">
        <w:rPr>
          <w:rFonts w:ascii="Gellix" w:hAnsi="Gellix"/>
        </w:rPr>
        <w:t>:</w:t>
      </w:r>
    </w:p>
    <w:p w14:paraId="39405DBA" w14:textId="77777777" w:rsidR="007E58C1" w:rsidRPr="0054628B" w:rsidRDefault="007E58C1" w:rsidP="0048753A">
      <w:pPr>
        <w:rPr>
          <w:rFonts w:ascii="Gellix" w:hAnsi="Gellix"/>
        </w:rPr>
      </w:pPr>
    </w:p>
    <w:p w14:paraId="2E9FBF8B" w14:textId="67FECEF4" w:rsidR="000A6D5F" w:rsidRPr="0054628B" w:rsidRDefault="005F580E" w:rsidP="0048753A">
      <w:pPr>
        <w:pStyle w:val="Liststycke"/>
        <w:numPr>
          <w:ilvl w:val="0"/>
          <w:numId w:val="52"/>
        </w:numPr>
        <w:rPr>
          <w:rFonts w:ascii="Gellix" w:hAnsi="Gellix"/>
        </w:rPr>
      </w:pPr>
      <w:r w:rsidRPr="0054628B">
        <w:rPr>
          <w:rFonts w:ascii="Gellix" w:hAnsi="Gellix"/>
        </w:rPr>
        <w:t xml:space="preserve">assessing </w:t>
      </w:r>
      <w:r w:rsidR="008812E9" w:rsidRPr="0054628B">
        <w:rPr>
          <w:rFonts w:ascii="Gellix" w:hAnsi="Gellix"/>
        </w:rPr>
        <w:t>geopolitical risks</w:t>
      </w:r>
      <w:r w:rsidR="0072061C" w:rsidRPr="0054628B">
        <w:rPr>
          <w:rFonts w:ascii="Gellix" w:hAnsi="Gellix"/>
        </w:rPr>
        <w:t xml:space="preserve"> </w:t>
      </w:r>
    </w:p>
    <w:p w14:paraId="635061CD" w14:textId="37198EBD" w:rsidR="009F30BD" w:rsidRPr="0054628B" w:rsidRDefault="0072061C" w:rsidP="0048753A">
      <w:pPr>
        <w:pStyle w:val="Liststycke"/>
        <w:numPr>
          <w:ilvl w:val="0"/>
          <w:numId w:val="52"/>
        </w:numPr>
        <w:rPr>
          <w:rFonts w:ascii="Gellix" w:hAnsi="Gellix"/>
        </w:rPr>
      </w:pPr>
      <w:r w:rsidRPr="0054628B">
        <w:rPr>
          <w:rFonts w:ascii="Gellix" w:hAnsi="Gellix"/>
        </w:rPr>
        <w:t xml:space="preserve">advising on compliance </w:t>
      </w:r>
      <w:r w:rsidR="003062B9" w:rsidRPr="0054628B">
        <w:rPr>
          <w:rFonts w:ascii="Gellix" w:hAnsi="Gellix"/>
        </w:rPr>
        <w:t>with</w:t>
      </w:r>
      <w:r w:rsidRPr="0054628B">
        <w:rPr>
          <w:rFonts w:ascii="Gellix" w:hAnsi="Gellix"/>
        </w:rPr>
        <w:t xml:space="preserve"> trade sanctions</w:t>
      </w:r>
      <w:r w:rsidR="00BD7A88" w:rsidRPr="0054628B">
        <w:rPr>
          <w:rFonts w:ascii="Gellix" w:hAnsi="Gellix"/>
        </w:rPr>
        <w:t xml:space="preserve"> and export control or other legal restrictive measures</w:t>
      </w:r>
    </w:p>
    <w:p w14:paraId="4F6FC03A" w14:textId="3D1BBA7F" w:rsidR="008118D5" w:rsidRPr="0054628B" w:rsidRDefault="00330991" w:rsidP="0048753A">
      <w:pPr>
        <w:pStyle w:val="Liststycke"/>
        <w:numPr>
          <w:ilvl w:val="0"/>
          <w:numId w:val="52"/>
        </w:numPr>
        <w:rPr>
          <w:rFonts w:ascii="Gellix" w:hAnsi="Gellix"/>
        </w:rPr>
      </w:pPr>
      <w:r w:rsidRPr="0054628B">
        <w:rPr>
          <w:rFonts w:ascii="Gellix" w:hAnsi="Gellix"/>
        </w:rPr>
        <w:t xml:space="preserve">evaluating </w:t>
      </w:r>
      <w:r w:rsidR="008118D5" w:rsidRPr="0054628B">
        <w:rPr>
          <w:rFonts w:ascii="Gellix" w:hAnsi="Gellix"/>
        </w:rPr>
        <w:t xml:space="preserve">supply chain risks and resilience </w:t>
      </w:r>
    </w:p>
    <w:p w14:paraId="56C752A3" w14:textId="0536F993" w:rsidR="006B1B91" w:rsidRPr="0054628B" w:rsidRDefault="00745D2F" w:rsidP="0048753A">
      <w:pPr>
        <w:pStyle w:val="Liststycke"/>
        <w:numPr>
          <w:ilvl w:val="0"/>
          <w:numId w:val="52"/>
        </w:numPr>
        <w:rPr>
          <w:rFonts w:ascii="Gellix" w:hAnsi="Gellix"/>
        </w:rPr>
      </w:pPr>
      <w:r w:rsidRPr="0054628B">
        <w:rPr>
          <w:rFonts w:ascii="Gellix" w:hAnsi="Gellix"/>
        </w:rPr>
        <w:t>conducting heightened h</w:t>
      </w:r>
      <w:r w:rsidR="0078467E" w:rsidRPr="0054628B">
        <w:rPr>
          <w:rFonts w:ascii="Gellix" w:hAnsi="Gellix"/>
        </w:rPr>
        <w:t xml:space="preserve">uman rights </w:t>
      </w:r>
      <w:r w:rsidRPr="0054628B">
        <w:rPr>
          <w:rFonts w:ascii="Gellix" w:hAnsi="Gellix"/>
        </w:rPr>
        <w:t xml:space="preserve">due diligence (HHRDD) </w:t>
      </w:r>
      <w:r w:rsidR="0078467E" w:rsidRPr="0054628B">
        <w:rPr>
          <w:rFonts w:ascii="Gellix" w:hAnsi="Gellix"/>
        </w:rPr>
        <w:t>and advising on appropriate mitigation actions</w:t>
      </w:r>
    </w:p>
    <w:p w14:paraId="257DBF85" w14:textId="3B8F4019" w:rsidR="009F30BD" w:rsidRPr="0054628B" w:rsidRDefault="0072061C" w:rsidP="0048753A">
      <w:pPr>
        <w:pStyle w:val="Liststycke"/>
        <w:numPr>
          <w:ilvl w:val="0"/>
          <w:numId w:val="52"/>
        </w:numPr>
        <w:rPr>
          <w:rFonts w:ascii="Gellix" w:hAnsi="Gellix"/>
        </w:rPr>
      </w:pPr>
      <w:r w:rsidRPr="0054628B">
        <w:rPr>
          <w:rFonts w:ascii="Gellix" w:hAnsi="Gellix"/>
        </w:rPr>
        <w:t>soliciting</w:t>
      </w:r>
      <w:r w:rsidR="005A6EDD" w:rsidRPr="0054628B">
        <w:rPr>
          <w:rFonts w:ascii="Gellix" w:hAnsi="Gellix"/>
        </w:rPr>
        <w:t xml:space="preserve"> the outside-in perspective, e.g. through </w:t>
      </w:r>
      <w:r w:rsidR="001639F3" w:rsidRPr="0054628B">
        <w:rPr>
          <w:rFonts w:ascii="Gellix" w:hAnsi="Gellix"/>
        </w:rPr>
        <w:t>engaging</w:t>
      </w:r>
      <w:r w:rsidR="009F30BD" w:rsidRPr="0054628B">
        <w:rPr>
          <w:rFonts w:ascii="Gellix" w:hAnsi="Gellix"/>
        </w:rPr>
        <w:t xml:space="preserve"> with impacted communities</w:t>
      </w:r>
      <w:r w:rsidR="0009642E" w:rsidRPr="0054628B">
        <w:rPr>
          <w:rFonts w:ascii="Gellix" w:hAnsi="Gellix"/>
        </w:rPr>
        <w:t xml:space="preserve">, </w:t>
      </w:r>
      <w:r w:rsidR="009F30BD" w:rsidRPr="0054628B">
        <w:rPr>
          <w:rFonts w:ascii="Gellix" w:hAnsi="Gellix"/>
        </w:rPr>
        <w:t xml:space="preserve">non-governmental organisations </w:t>
      </w:r>
      <w:r w:rsidR="0009642E" w:rsidRPr="0054628B">
        <w:rPr>
          <w:rFonts w:ascii="Gellix" w:hAnsi="Gellix"/>
        </w:rPr>
        <w:t>or other stakeholders</w:t>
      </w:r>
    </w:p>
    <w:p w14:paraId="218E9AE2" w14:textId="0118A7F1" w:rsidR="00034FC6" w:rsidRPr="0054628B" w:rsidRDefault="00034FC6" w:rsidP="0048753A">
      <w:pPr>
        <w:pStyle w:val="Liststycke"/>
        <w:numPr>
          <w:ilvl w:val="0"/>
          <w:numId w:val="52"/>
        </w:numPr>
        <w:rPr>
          <w:rFonts w:ascii="Gellix" w:hAnsi="Gellix"/>
        </w:rPr>
      </w:pPr>
      <w:r w:rsidRPr="0054628B">
        <w:rPr>
          <w:rFonts w:ascii="Gellix" w:hAnsi="Gellix"/>
        </w:rPr>
        <w:t xml:space="preserve">integrating the gender perspective in the </w:t>
      </w:r>
      <w:r w:rsidR="00096DEB" w:rsidRPr="0054628B">
        <w:rPr>
          <w:rFonts w:ascii="Gellix" w:hAnsi="Gellix"/>
        </w:rPr>
        <w:t>decision-making</w:t>
      </w:r>
      <w:r w:rsidRPr="0054628B">
        <w:rPr>
          <w:rFonts w:ascii="Gellix" w:hAnsi="Gellix"/>
        </w:rPr>
        <w:t xml:space="preserve"> process</w:t>
      </w:r>
    </w:p>
    <w:p w14:paraId="1F2CAF63" w14:textId="56D3A644" w:rsidR="0059012B" w:rsidRPr="0054628B" w:rsidRDefault="00860903" w:rsidP="00791800">
      <w:pPr>
        <w:pStyle w:val="Liststycke"/>
        <w:numPr>
          <w:ilvl w:val="0"/>
          <w:numId w:val="52"/>
        </w:numPr>
        <w:rPr>
          <w:rFonts w:ascii="Gellix" w:hAnsi="Gellix"/>
        </w:rPr>
      </w:pPr>
      <w:r w:rsidRPr="0054628B">
        <w:rPr>
          <w:rFonts w:ascii="Gellix" w:hAnsi="Gellix"/>
        </w:rPr>
        <w:t xml:space="preserve">monitoring the </w:t>
      </w:r>
      <w:r w:rsidR="00791800" w:rsidRPr="0054628B">
        <w:rPr>
          <w:rFonts w:ascii="Gellix" w:hAnsi="Gellix"/>
        </w:rPr>
        <w:t xml:space="preserve">human rights </w:t>
      </w:r>
      <w:r w:rsidRPr="0054628B">
        <w:rPr>
          <w:rFonts w:ascii="Gellix" w:hAnsi="Gellix"/>
        </w:rPr>
        <w:t>situation</w:t>
      </w:r>
      <w:r w:rsidR="001A3F3F" w:rsidRPr="0054628B">
        <w:rPr>
          <w:rFonts w:ascii="Gellix" w:hAnsi="Gellix"/>
        </w:rPr>
        <w:t>,</w:t>
      </w:r>
      <w:r w:rsidR="00DC16CD" w:rsidRPr="0054628B">
        <w:rPr>
          <w:rFonts w:ascii="Gellix" w:hAnsi="Gellix"/>
        </w:rPr>
        <w:t xml:space="preserve"> and </w:t>
      </w:r>
    </w:p>
    <w:p w14:paraId="062AEEFD" w14:textId="4BA87D2B" w:rsidR="00414BF0" w:rsidRPr="0054628B" w:rsidRDefault="001A3F3F" w:rsidP="0048753A">
      <w:pPr>
        <w:pStyle w:val="Liststycke"/>
        <w:numPr>
          <w:ilvl w:val="0"/>
          <w:numId w:val="52"/>
        </w:numPr>
        <w:rPr>
          <w:rFonts w:ascii="Gellix" w:hAnsi="Gellix"/>
        </w:rPr>
      </w:pPr>
      <w:r w:rsidRPr="0054628B">
        <w:rPr>
          <w:rFonts w:ascii="Gellix" w:hAnsi="Gellix"/>
        </w:rPr>
        <w:t xml:space="preserve">alerting the group of </w:t>
      </w:r>
      <w:r w:rsidR="007B0DE4" w:rsidRPr="0054628B">
        <w:rPr>
          <w:rFonts w:ascii="Gellix" w:hAnsi="Gellix"/>
        </w:rPr>
        <w:t>signs of deterioration that would reduce the space for decision making</w:t>
      </w:r>
      <w:r w:rsidR="00E52A7A" w:rsidRPr="0054628B">
        <w:rPr>
          <w:rFonts w:ascii="Gellix" w:hAnsi="Gellix"/>
        </w:rPr>
        <w:t xml:space="preserve"> (e.g. </w:t>
      </w:r>
      <w:r w:rsidR="000127BD" w:rsidRPr="0054628B">
        <w:rPr>
          <w:rFonts w:ascii="Gellix" w:hAnsi="Gellix"/>
        </w:rPr>
        <w:t xml:space="preserve">an </w:t>
      </w:r>
      <w:r w:rsidR="00E52A7A" w:rsidRPr="0054628B">
        <w:rPr>
          <w:rFonts w:ascii="Gellix" w:hAnsi="Gellix"/>
        </w:rPr>
        <w:t>embargo)</w:t>
      </w:r>
    </w:p>
    <w:p w14:paraId="4BA96171" w14:textId="77777777" w:rsidR="00663AFD" w:rsidRPr="0054628B" w:rsidRDefault="00663AFD" w:rsidP="00663AFD">
      <w:pPr>
        <w:rPr>
          <w:rFonts w:ascii="Gellix" w:hAnsi="Gellix"/>
        </w:rPr>
      </w:pPr>
    </w:p>
    <w:p w14:paraId="2C3C127E" w14:textId="51D82A70" w:rsidR="00A46152" w:rsidRPr="0054628B" w:rsidRDefault="00663AFD" w:rsidP="00665E5E">
      <w:pPr>
        <w:rPr>
          <w:rFonts w:ascii="Gellix" w:hAnsi="Gellix"/>
        </w:rPr>
      </w:pPr>
      <w:r w:rsidRPr="0054628B">
        <w:rPr>
          <w:rFonts w:ascii="Gellix" w:hAnsi="Gellix"/>
        </w:rPr>
        <w:t xml:space="preserve">The </w:t>
      </w:r>
      <w:r w:rsidR="007B7AD2" w:rsidRPr="0054628B">
        <w:rPr>
          <w:rFonts w:ascii="Gellix" w:hAnsi="Gellix"/>
        </w:rPr>
        <w:t xml:space="preserve">effectiveness of the </w:t>
      </w:r>
      <w:r w:rsidR="00723A6E" w:rsidRPr="0054628B">
        <w:rPr>
          <w:rFonts w:ascii="Gellix" w:hAnsi="Gellix"/>
        </w:rPr>
        <w:t>Working Group</w:t>
      </w:r>
      <w:r w:rsidRPr="0054628B">
        <w:rPr>
          <w:rFonts w:ascii="Gellix" w:hAnsi="Gellix"/>
        </w:rPr>
        <w:t xml:space="preserve"> will </w:t>
      </w:r>
      <w:r w:rsidR="007B7AD2" w:rsidRPr="0054628B">
        <w:rPr>
          <w:rFonts w:ascii="Gellix" w:hAnsi="Gellix"/>
        </w:rPr>
        <w:t xml:space="preserve">depend on how well </w:t>
      </w:r>
      <w:r w:rsidR="008710BF" w:rsidRPr="0054628B">
        <w:rPr>
          <w:rFonts w:ascii="Gellix" w:hAnsi="Gellix"/>
        </w:rPr>
        <w:t xml:space="preserve">it </w:t>
      </w:r>
      <w:r w:rsidR="007B7AD2" w:rsidRPr="0054628B">
        <w:rPr>
          <w:rFonts w:ascii="Gellix" w:hAnsi="Gellix"/>
        </w:rPr>
        <w:t>is</w:t>
      </w:r>
      <w:r w:rsidRPr="0054628B">
        <w:rPr>
          <w:rFonts w:ascii="Gellix" w:hAnsi="Gellix"/>
        </w:rPr>
        <w:t xml:space="preserve"> integrated in the </w:t>
      </w:r>
      <w:r w:rsidR="00593EC1" w:rsidRPr="0054628B">
        <w:rPr>
          <w:rFonts w:ascii="Gellix" w:hAnsi="Gellix"/>
        </w:rPr>
        <w:t xml:space="preserve">company’s </w:t>
      </w:r>
      <w:r w:rsidR="00E367D3" w:rsidRPr="0054628B">
        <w:rPr>
          <w:rFonts w:ascii="Gellix" w:hAnsi="Gellix"/>
        </w:rPr>
        <w:t xml:space="preserve">incident management and </w:t>
      </w:r>
      <w:r w:rsidR="00593EC1" w:rsidRPr="0054628B">
        <w:rPr>
          <w:rFonts w:ascii="Gellix" w:hAnsi="Gellix"/>
        </w:rPr>
        <w:t>business continuity procedures</w:t>
      </w:r>
      <w:r w:rsidR="008B2EFA" w:rsidRPr="0054628B">
        <w:rPr>
          <w:rFonts w:ascii="Gellix" w:hAnsi="Gellix"/>
        </w:rPr>
        <w:t xml:space="preserve">, and also on its </w:t>
      </w:r>
      <w:r w:rsidR="001F2DD3" w:rsidRPr="0054628B">
        <w:rPr>
          <w:rFonts w:ascii="Gellix" w:hAnsi="Gellix"/>
        </w:rPr>
        <w:t>ability to</w:t>
      </w:r>
      <w:r w:rsidR="00593EC1" w:rsidRPr="0054628B">
        <w:rPr>
          <w:rFonts w:ascii="Gellix" w:hAnsi="Gellix"/>
        </w:rPr>
        <w:t xml:space="preserve"> liais</w:t>
      </w:r>
      <w:r w:rsidR="001F2DD3" w:rsidRPr="0054628B">
        <w:rPr>
          <w:rFonts w:ascii="Gellix" w:hAnsi="Gellix"/>
        </w:rPr>
        <w:t>e</w:t>
      </w:r>
      <w:r w:rsidR="00593EC1" w:rsidRPr="0054628B">
        <w:rPr>
          <w:rFonts w:ascii="Gellix" w:hAnsi="Gellix"/>
        </w:rPr>
        <w:t xml:space="preserve"> with </w:t>
      </w:r>
      <w:r w:rsidR="001C6B1B" w:rsidRPr="0054628B">
        <w:rPr>
          <w:rFonts w:ascii="Gellix" w:hAnsi="Gellix"/>
        </w:rPr>
        <w:t xml:space="preserve">other business critical </w:t>
      </w:r>
      <w:r w:rsidR="00593EC1" w:rsidRPr="0054628B">
        <w:rPr>
          <w:rFonts w:ascii="Gellix" w:hAnsi="Gellix"/>
        </w:rPr>
        <w:t>roles</w:t>
      </w:r>
      <w:r w:rsidR="005F580E" w:rsidRPr="0054628B">
        <w:rPr>
          <w:rFonts w:ascii="Gellix" w:hAnsi="Gellix"/>
        </w:rPr>
        <w:t xml:space="preserve"> at time of crisis</w:t>
      </w:r>
      <w:r w:rsidR="001C6B1B" w:rsidRPr="0054628B">
        <w:rPr>
          <w:rFonts w:ascii="Gellix" w:hAnsi="Gellix"/>
        </w:rPr>
        <w:t xml:space="preserve"> such as </w:t>
      </w:r>
      <w:r w:rsidR="00BD7A88" w:rsidRPr="0054628B">
        <w:rPr>
          <w:rFonts w:ascii="Gellix" w:hAnsi="Gellix"/>
        </w:rPr>
        <w:t>C</w:t>
      </w:r>
      <w:r w:rsidR="009F30BD" w:rsidRPr="0054628B">
        <w:rPr>
          <w:rFonts w:ascii="Gellix" w:hAnsi="Gellix"/>
        </w:rPr>
        <w:t xml:space="preserve">ompliance, </w:t>
      </w:r>
      <w:r w:rsidR="00BD7A88" w:rsidRPr="0054628B">
        <w:rPr>
          <w:rFonts w:ascii="Gellix" w:hAnsi="Gellix"/>
        </w:rPr>
        <w:t>L</w:t>
      </w:r>
      <w:r w:rsidR="001C6B1B" w:rsidRPr="0054628B">
        <w:rPr>
          <w:rFonts w:ascii="Gellix" w:hAnsi="Gellix"/>
        </w:rPr>
        <w:t xml:space="preserve">egal, </w:t>
      </w:r>
      <w:r w:rsidR="00BD7A88" w:rsidRPr="0054628B">
        <w:rPr>
          <w:rFonts w:ascii="Gellix" w:hAnsi="Gellix"/>
        </w:rPr>
        <w:t>F</w:t>
      </w:r>
      <w:r w:rsidR="001C6B1B" w:rsidRPr="0054628B">
        <w:rPr>
          <w:rFonts w:ascii="Gellix" w:hAnsi="Gellix"/>
        </w:rPr>
        <w:t>inance</w:t>
      </w:r>
      <w:r w:rsidR="007A40A9" w:rsidRPr="0054628B">
        <w:rPr>
          <w:rFonts w:ascii="Gellix" w:hAnsi="Gellix"/>
        </w:rPr>
        <w:t>, IT, HR</w:t>
      </w:r>
      <w:r w:rsidR="009F30BD" w:rsidRPr="0054628B">
        <w:rPr>
          <w:rFonts w:ascii="Gellix" w:hAnsi="Gellix"/>
        </w:rPr>
        <w:t>, Communication</w:t>
      </w:r>
      <w:r w:rsidR="007A40A9" w:rsidRPr="0054628B">
        <w:rPr>
          <w:rFonts w:ascii="Gellix" w:hAnsi="Gellix"/>
        </w:rPr>
        <w:t xml:space="preserve"> and </w:t>
      </w:r>
      <w:r w:rsidR="00665E5E" w:rsidRPr="0054628B">
        <w:rPr>
          <w:rFonts w:ascii="Gellix" w:hAnsi="Gellix"/>
        </w:rPr>
        <w:t>S</w:t>
      </w:r>
      <w:r w:rsidR="007A40A9" w:rsidRPr="0054628B">
        <w:rPr>
          <w:rFonts w:ascii="Gellix" w:hAnsi="Gellix"/>
        </w:rPr>
        <w:t xml:space="preserve">enior </w:t>
      </w:r>
      <w:r w:rsidR="00665E5E" w:rsidRPr="0054628B">
        <w:rPr>
          <w:rFonts w:ascii="Gellix" w:hAnsi="Gellix"/>
        </w:rPr>
        <w:t>M</w:t>
      </w:r>
      <w:r w:rsidR="007A40A9" w:rsidRPr="0054628B">
        <w:rPr>
          <w:rFonts w:ascii="Gellix" w:hAnsi="Gellix"/>
        </w:rPr>
        <w:t>anagement representatives</w:t>
      </w:r>
      <w:r w:rsidR="005F580E" w:rsidRPr="0054628B">
        <w:rPr>
          <w:rFonts w:ascii="Gellix" w:hAnsi="Gellix"/>
        </w:rPr>
        <w:t>.</w:t>
      </w:r>
    </w:p>
    <w:p w14:paraId="7928E28D" w14:textId="77777777" w:rsidR="00677AB4" w:rsidRPr="0054628B" w:rsidRDefault="00677AB4" w:rsidP="00665E5E">
      <w:pPr>
        <w:rPr>
          <w:rFonts w:ascii="Gellix" w:hAnsi="Gellix"/>
        </w:rPr>
      </w:pPr>
    </w:p>
    <w:p w14:paraId="383A5659" w14:textId="159B3FA0" w:rsidR="00B56D54" w:rsidRPr="0054628B" w:rsidRDefault="002B592D" w:rsidP="00B56D54">
      <w:pPr>
        <w:rPr>
          <w:rFonts w:ascii="Gellix" w:hAnsi="Gellix"/>
        </w:rPr>
      </w:pPr>
      <w:r w:rsidRPr="0054628B">
        <w:rPr>
          <w:rFonts w:ascii="Gellix" w:hAnsi="Gellix"/>
        </w:rPr>
        <w:t xml:space="preserve">The </w:t>
      </w:r>
      <w:r w:rsidR="00723A6E" w:rsidRPr="0054628B">
        <w:rPr>
          <w:rFonts w:ascii="Gellix" w:hAnsi="Gellix"/>
        </w:rPr>
        <w:t>Working Group</w:t>
      </w:r>
      <w:r w:rsidR="00DB6C9A" w:rsidRPr="0054628B">
        <w:rPr>
          <w:rFonts w:ascii="Gellix" w:hAnsi="Gellix"/>
        </w:rPr>
        <w:t xml:space="preserve"> as well as the broader Business Continuity and Crisis Management Team</w:t>
      </w:r>
      <w:r w:rsidRPr="0054628B">
        <w:rPr>
          <w:rFonts w:ascii="Gellix" w:hAnsi="Gellix"/>
        </w:rPr>
        <w:t xml:space="preserve"> </w:t>
      </w:r>
      <w:r w:rsidR="00DB6C9A" w:rsidRPr="0054628B">
        <w:rPr>
          <w:rFonts w:ascii="Gellix" w:hAnsi="Gellix"/>
        </w:rPr>
        <w:t xml:space="preserve">should meet periodically and perform mock exercises to </w:t>
      </w:r>
      <w:r w:rsidR="009374DD" w:rsidRPr="0054628B">
        <w:rPr>
          <w:rFonts w:ascii="Gellix" w:hAnsi="Gellix"/>
        </w:rPr>
        <w:t>maintain a high level of awareness and</w:t>
      </w:r>
      <w:r w:rsidR="00DB6C9A" w:rsidRPr="0054628B">
        <w:rPr>
          <w:rFonts w:ascii="Gellix" w:hAnsi="Gellix"/>
        </w:rPr>
        <w:t xml:space="preserve"> preparedness</w:t>
      </w:r>
      <w:r w:rsidR="00486819" w:rsidRPr="0054628B">
        <w:rPr>
          <w:rFonts w:ascii="Gellix" w:hAnsi="Gellix"/>
        </w:rPr>
        <w:t xml:space="preserve">, </w:t>
      </w:r>
      <w:r w:rsidR="00327886" w:rsidRPr="0054628B">
        <w:rPr>
          <w:rFonts w:ascii="Gellix" w:hAnsi="Gellix"/>
        </w:rPr>
        <w:t xml:space="preserve">as well as </w:t>
      </w:r>
      <w:r w:rsidR="00290371" w:rsidRPr="0054628B">
        <w:rPr>
          <w:rFonts w:ascii="Gellix" w:hAnsi="Gellix"/>
        </w:rPr>
        <w:t xml:space="preserve">to </w:t>
      </w:r>
      <w:r w:rsidR="00327886" w:rsidRPr="0054628B">
        <w:rPr>
          <w:rFonts w:ascii="Gellix" w:hAnsi="Gellix"/>
        </w:rPr>
        <w:t>re-evaluate the response plan including t</w:t>
      </w:r>
      <w:r w:rsidR="00B56D54" w:rsidRPr="0054628B">
        <w:rPr>
          <w:rFonts w:ascii="Gellix" w:hAnsi="Gellix"/>
        </w:rPr>
        <w:t>he risks, scenarios</w:t>
      </w:r>
      <w:r w:rsidR="00327886" w:rsidRPr="0054628B">
        <w:rPr>
          <w:rFonts w:ascii="Gellix" w:hAnsi="Gellix"/>
        </w:rPr>
        <w:t xml:space="preserve"> and</w:t>
      </w:r>
      <w:r w:rsidR="00B56D54" w:rsidRPr="0054628B">
        <w:rPr>
          <w:rFonts w:ascii="Gellix" w:hAnsi="Gellix"/>
        </w:rPr>
        <w:t xml:space="preserve"> trigger</w:t>
      </w:r>
      <w:r w:rsidR="00327886" w:rsidRPr="0054628B">
        <w:rPr>
          <w:rFonts w:ascii="Gellix" w:hAnsi="Gellix"/>
        </w:rPr>
        <w:t>s</w:t>
      </w:r>
      <w:r w:rsidR="00B56D54" w:rsidRPr="0054628B">
        <w:rPr>
          <w:rFonts w:ascii="Gellix" w:hAnsi="Gellix"/>
        </w:rPr>
        <w:t>.</w:t>
      </w:r>
    </w:p>
    <w:p w14:paraId="4E08930A" w14:textId="77777777" w:rsidR="00594C6F" w:rsidRPr="0054628B" w:rsidRDefault="00594C6F" w:rsidP="00663AFD">
      <w:pPr>
        <w:rPr>
          <w:rFonts w:ascii="Gellix" w:hAnsi="Gellix"/>
        </w:rPr>
      </w:pPr>
    </w:p>
    <w:p w14:paraId="2ADD81AD" w14:textId="2CC12B90" w:rsidR="00594C6F" w:rsidRPr="0054628B" w:rsidRDefault="00073841" w:rsidP="00F254B0">
      <w:pPr>
        <w:pStyle w:val="Rubrik2"/>
        <w:rPr>
          <w:rFonts w:ascii="Gellix" w:hAnsi="Gellix"/>
        </w:rPr>
      </w:pPr>
      <w:bookmarkStart w:id="11" w:name="_Toc166218131"/>
      <w:r w:rsidRPr="0054628B">
        <w:rPr>
          <w:rFonts w:ascii="Gellix" w:hAnsi="Gellix"/>
        </w:rPr>
        <w:t>2</w:t>
      </w:r>
      <w:r w:rsidR="00EB2759" w:rsidRPr="0054628B">
        <w:rPr>
          <w:rFonts w:ascii="Gellix" w:hAnsi="Gellix"/>
        </w:rPr>
        <w:t xml:space="preserve">.4. </w:t>
      </w:r>
      <w:r w:rsidR="00594C6F" w:rsidRPr="0054628B">
        <w:rPr>
          <w:rFonts w:ascii="Gellix" w:hAnsi="Gellix"/>
        </w:rPr>
        <w:t>Reference Panel</w:t>
      </w:r>
      <w:bookmarkEnd w:id="11"/>
    </w:p>
    <w:p w14:paraId="0EC49C0C" w14:textId="77777777" w:rsidR="00594C6F" w:rsidRPr="0054628B" w:rsidRDefault="00594C6F" w:rsidP="00594C6F">
      <w:pPr>
        <w:pStyle w:val="Liststycke"/>
        <w:rPr>
          <w:rFonts w:ascii="Gellix" w:eastAsia="Avenir" w:hAnsi="Gellix" w:cs="Arial"/>
          <w:szCs w:val="20"/>
        </w:rPr>
      </w:pPr>
    </w:p>
    <w:p w14:paraId="7C670CF2" w14:textId="0DCC122B" w:rsidR="00D25C87" w:rsidRPr="0054628B" w:rsidRDefault="00594C6F" w:rsidP="00594C6F">
      <w:pPr>
        <w:rPr>
          <w:rFonts w:ascii="Gellix" w:eastAsia="Avenir" w:hAnsi="Gellix" w:cs="Arial"/>
          <w:szCs w:val="20"/>
        </w:rPr>
      </w:pPr>
      <w:r w:rsidRPr="0054628B">
        <w:rPr>
          <w:rFonts w:ascii="Gellix" w:hAnsi="Gellix"/>
        </w:rPr>
        <w:t>Where possible</w:t>
      </w:r>
      <w:r w:rsidR="00073841" w:rsidRPr="0054628B">
        <w:rPr>
          <w:rFonts w:ascii="Gellix" w:hAnsi="Gellix"/>
        </w:rPr>
        <w:t>,</w:t>
      </w:r>
      <w:r w:rsidRPr="0054628B">
        <w:rPr>
          <w:rFonts w:ascii="Gellix" w:hAnsi="Gellix"/>
        </w:rPr>
        <w:t xml:space="preserve"> a Reference Panel should </w:t>
      </w:r>
      <w:r w:rsidR="009630CF" w:rsidRPr="0054628B">
        <w:rPr>
          <w:rFonts w:ascii="Gellix" w:hAnsi="Gellix"/>
        </w:rPr>
        <w:t xml:space="preserve">be engaged to </w:t>
      </w:r>
      <w:r w:rsidRPr="0054628B">
        <w:rPr>
          <w:rFonts w:ascii="Gellix" w:hAnsi="Gellix"/>
        </w:rPr>
        <w:t xml:space="preserve">inform the </w:t>
      </w:r>
      <w:r w:rsidR="00E83BDD" w:rsidRPr="0054628B">
        <w:rPr>
          <w:rFonts w:ascii="Gellix" w:hAnsi="Gellix"/>
        </w:rPr>
        <w:t>Working Group</w:t>
      </w:r>
      <w:r w:rsidRPr="0054628B">
        <w:rPr>
          <w:rFonts w:ascii="Gellix" w:hAnsi="Gellix"/>
        </w:rPr>
        <w:t xml:space="preserve"> of the perspective of the impacted communities. The purpose of the Reference Panel </w:t>
      </w:r>
      <w:r w:rsidR="00486819" w:rsidRPr="0054628B">
        <w:rPr>
          <w:rFonts w:ascii="Gellix" w:hAnsi="Gellix"/>
        </w:rPr>
        <w:t>is</w:t>
      </w:r>
      <w:r w:rsidRPr="0054628B">
        <w:rPr>
          <w:rFonts w:ascii="Gellix" w:hAnsi="Gellix"/>
        </w:rPr>
        <w:t xml:space="preserve"> to provide independent advice and contextual information to the company regarding the local context, economy, </w:t>
      </w:r>
      <w:r w:rsidRPr="0054628B">
        <w:rPr>
          <w:rFonts w:ascii="Gellix" w:hAnsi="Gellix" w:cs="Arial"/>
          <w:szCs w:val="20"/>
        </w:rPr>
        <w:t>conflict dynamics and emerging community concerns.</w:t>
      </w:r>
      <w:r w:rsidR="00E07EA2" w:rsidRPr="0054628B">
        <w:rPr>
          <w:rFonts w:ascii="Gellix" w:hAnsi="Gellix" w:cs="Arial"/>
          <w:szCs w:val="20"/>
        </w:rPr>
        <w:t xml:space="preserve"> The Reference Panel </w:t>
      </w:r>
      <w:r w:rsidR="00EB78F0" w:rsidRPr="0054628B">
        <w:rPr>
          <w:rFonts w:ascii="Gellix" w:hAnsi="Gellix" w:cs="Arial"/>
          <w:szCs w:val="20"/>
        </w:rPr>
        <w:t>should also be</w:t>
      </w:r>
      <w:r w:rsidR="00FF4324" w:rsidRPr="0054628B">
        <w:rPr>
          <w:rFonts w:ascii="Gellix" w:hAnsi="Gellix" w:cs="Arial"/>
          <w:szCs w:val="20"/>
        </w:rPr>
        <w:t xml:space="preserve"> well placed to advice on remediation of harms and monitor any residual or un-remediated harms. </w:t>
      </w:r>
      <w:r w:rsidRPr="0054628B">
        <w:rPr>
          <w:rFonts w:ascii="Gellix" w:hAnsi="Gellix" w:cs="Arial"/>
          <w:szCs w:val="20"/>
        </w:rPr>
        <w:t xml:space="preserve"> The Reference Panel </w:t>
      </w:r>
      <w:r w:rsidR="00073841" w:rsidRPr="0054628B">
        <w:rPr>
          <w:rFonts w:ascii="Gellix" w:hAnsi="Gellix" w:cs="Arial"/>
          <w:szCs w:val="20"/>
        </w:rPr>
        <w:t xml:space="preserve">should seek to </w:t>
      </w:r>
      <w:r w:rsidRPr="0054628B">
        <w:rPr>
          <w:rFonts w:ascii="Gellix" w:hAnsi="Gellix" w:cs="Arial"/>
          <w:szCs w:val="20"/>
        </w:rPr>
        <w:t xml:space="preserve">include participation from civil society </w:t>
      </w:r>
      <w:r w:rsidR="00290371" w:rsidRPr="0054628B">
        <w:rPr>
          <w:rFonts w:ascii="Gellix" w:hAnsi="Gellix" w:cs="Arial"/>
          <w:szCs w:val="20"/>
        </w:rPr>
        <w:t>organizations</w:t>
      </w:r>
      <w:r w:rsidRPr="0054628B">
        <w:rPr>
          <w:rFonts w:ascii="Gellix" w:hAnsi="Gellix" w:cs="Arial"/>
          <w:szCs w:val="20"/>
        </w:rPr>
        <w:t>;</w:t>
      </w:r>
      <w:r w:rsidR="00FC6BB0" w:rsidRPr="0054628B">
        <w:rPr>
          <w:rFonts w:ascii="Gellix" w:hAnsi="Gellix" w:cs="Arial"/>
          <w:szCs w:val="20"/>
        </w:rPr>
        <w:t xml:space="preserve"> </w:t>
      </w:r>
      <w:r w:rsidRPr="0054628B">
        <w:rPr>
          <w:rFonts w:ascii="Gellix" w:hAnsi="Gellix" w:cs="Arial"/>
          <w:szCs w:val="20"/>
        </w:rPr>
        <w:t>representative local community voices</w:t>
      </w:r>
      <w:r w:rsidR="005F0402" w:rsidRPr="0054628B">
        <w:rPr>
          <w:rFonts w:ascii="Gellix" w:hAnsi="Gellix" w:cs="Arial"/>
          <w:szCs w:val="20"/>
        </w:rPr>
        <w:t xml:space="preserve">, </w:t>
      </w:r>
      <w:r w:rsidRPr="0054628B">
        <w:rPr>
          <w:rFonts w:ascii="Gellix" w:hAnsi="Gellix" w:cs="Arial"/>
          <w:szCs w:val="20"/>
        </w:rPr>
        <w:t xml:space="preserve">including human rights defenders, union or migrant workers’ representatives, and local business partners (if possible). </w:t>
      </w:r>
      <w:r w:rsidR="00BF6144" w:rsidRPr="0054628B">
        <w:rPr>
          <w:rFonts w:ascii="Gellix" w:eastAsia="Avenir" w:hAnsi="Gellix" w:cs="Arial"/>
          <w:szCs w:val="20"/>
        </w:rPr>
        <w:t xml:space="preserve">Women are more likely to have their human </w:t>
      </w:r>
      <w:r w:rsidR="00BF6144" w:rsidRPr="0054628B">
        <w:rPr>
          <w:rFonts w:ascii="Gellix" w:eastAsia="Avenir" w:hAnsi="Gellix" w:cs="Arial"/>
          <w:szCs w:val="20"/>
        </w:rPr>
        <w:lastRenderedPageBreak/>
        <w:t>rights negatively impacted</w:t>
      </w:r>
      <w:r w:rsidR="00BF6144" w:rsidRPr="0054628B">
        <w:rPr>
          <w:rFonts w:ascii="Gellix" w:eastAsia="Avenir" w:hAnsi="Gellix" w:cs="Arial"/>
          <w:szCs w:val="20"/>
          <w:vertAlign w:val="superscript"/>
        </w:rPr>
        <w:footnoteReference w:id="8"/>
      </w:r>
      <w:r w:rsidR="00BF6144" w:rsidRPr="0054628B">
        <w:rPr>
          <w:rFonts w:ascii="Gellix" w:eastAsia="Avenir" w:hAnsi="Gellix" w:cs="Arial"/>
          <w:szCs w:val="20"/>
        </w:rPr>
        <w:t>. Similarly, other groups (including children, marginalized groups, old and young people) can bear disproportionally negative impacts.</w:t>
      </w:r>
      <w:r w:rsidR="00721A61" w:rsidRPr="0054628B">
        <w:rPr>
          <w:rFonts w:ascii="Gellix" w:eastAsia="Avenir" w:hAnsi="Gellix" w:cs="Arial"/>
          <w:szCs w:val="20"/>
        </w:rPr>
        <w:t xml:space="preserve"> Therefore </w:t>
      </w:r>
      <w:r w:rsidR="005F0402" w:rsidRPr="0054628B">
        <w:rPr>
          <w:rFonts w:ascii="Gellix" w:eastAsia="Avenir" w:hAnsi="Gellix" w:cs="Arial"/>
          <w:szCs w:val="20"/>
        </w:rPr>
        <w:t>the reference panel</w:t>
      </w:r>
      <w:r w:rsidR="00AD41C6" w:rsidRPr="0054628B">
        <w:rPr>
          <w:rFonts w:ascii="Gellix" w:eastAsia="Avenir" w:hAnsi="Gellix" w:cs="Arial"/>
          <w:szCs w:val="20"/>
        </w:rPr>
        <w:t xml:space="preserve"> should</w:t>
      </w:r>
      <w:r w:rsidR="00721A61" w:rsidRPr="0054628B">
        <w:rPr>
          <w:rFonts w:ascii="Gellix" w:eastAsia="Avenir" w:hAnsi="Gellix" w:cs="Arial"/>
          <w:szCs w:val="20"/>
        </w:rPr>
        <w:t xml:space="preserve"> </w:t>
      </w:r>
      <w:r w:rsidR="00C97926" w:rsidRPr="0054628B">
        <w:rPr>
          <w:rFonts w:ascii="Gellix" w:eastAsia="Avenir" w:hAnsi="Gellix" w:cs="Arial"/>
          <w:szCs w:val="20"/>
        </w:rPr>
        <w:t>consider</w:t>
      </w:r>
      <w:r w:rsidR="00721A61" w:rsidRPr="0054628B">
        <w:rPr>
          <w:rFonts w:ascii="Gellix" w:eastAsia="Avenir" w:hAnsi="Gellix" w:cs="Arial"/>
          <w:szCs w:val="20"/>
        </w:rPr>
        <w:t xml:space="preserve"> gender-specific risks, discriminations, and inequalities.</w:t>
      </w:r>
      <w:r w:rsidR="00766D80" w:rsidRPr="0054628B">
        <w:rPr>
          <w:rFonts w:ascii="Gellix" w:eastAsia="Avenir" w:hAnsi="Gellix" w:cs="Arial"/>
          <w:szCs w:val="20"/>
        </w:rPr>
        <w:t xml:space="preserve"> </w:t>
      </w:r>
    </w:p>
    <w:p w14:paraId="40900418" w14:textId="49F1E9C2" w:rsidR="00073841" w:rsidRPr="0054628B" w:rsidRDefault="00B93FA3" w:rsidP="00594C6F">
      <w:p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br w:type="page"/>
      </w:r>
    </w:p>
    <w:p w14:paraId="5D39C322" w14:textId="72C3504A" w:rsidR="008B5EA4" w:rsidRPr="0054628B" w:rsidRDefault="0011065F" w:rsidP="0048753A">
      <w:pPr>
        <w:pStyle w:val="Rubrik1"/>
        <w:numPr>
          <w:ilvl w:val="0"/>
          <w:numId w:val="60"/>
        </w:numPr>
        <w:rPr>
          <w:rFonts w:ascii="Gellix" w:hAnsi="Gellix"/>
          <w:sz w:val="32"/>
        </w:rPr>
      </w:pPr>
      <w:r w:rsidRPr="0054628B">
        <w:rPr>
          <w:rFonts w:ascii="Gellix" w:hAnsi="Gellix"/>
          <w:sz w:val="32"/>
        </w:rPr>
        <w:lastRenderedPageBreak/>
        <w:t>Response</w:t>
      </w:r>
    </w:p>
    <w:p w14:paraId="0BFFD45C" w14:textId="77777777" w:rsidR="008B5EA4" w:rsidRPr="0054628B" w:rsidRDefault="008B5EA4" w:rsidP="00551651">
      <w:pPr>
        <w:rPr>
          <w:rFonts w:ascii="Gellix" w:hAnsi="Gellix"/>
          <w:b/>
          <w:bCs/>
          <w:sz w:val="24"/>
        </w:rPr>
      </w:pPr>
    </w:p>
    <w:p w14:paraId="2A70FD90" w14:textId="4621995E" w:rsidR="00DC60BA" w:rsidRPr="0054628B" w:rsidRDefault="00DC60BA" w:rsidP="00DC60BA">
      <w:pPr>
        <w:rPr>
          <w:rFonts w:ascii="Gellix" w:hAnsi="Gellix"/>
        </w:rPr>
      </w:pPr>
      <w:r w:rsidRPr="0054628B">
        <w:rPr>
          <w:rFonts w:ascii="Gellix" w:hAnsi="Gellix"/>
        </w:rPr>
        <w:t>A crisis is by its nature sudden and intense</w:t>
      </w:r>
      <w:r w:rsidR="00005984" w:rsidRPr="0054628B">
        <w:rPr>
          <w:rFonts w:ascii="Gellix" w:hAnsi="Gellix"/>
        </w:rPr>
        <w:t xml:space="preserve">. It </w:t>
      </w:r>
      <w:r w:rsidR="00F91124" w:rsidRPr="0054628B">
        <w:rPr>
          <w:rFonts w:ascii="Gellix" w:hAnsi="Gellix"/>
        </w:rPr>
        <w:t>put</w:t>
      </w:r>
      <w:r w:rsidR="00B93FA3" w:rsidRPr="0054628B">
        <w:rPr>
          <w:rFonts w:ascii="Gellix" w:hAnsi="Gellix"/>
        </w:rPr>
        <w:t>s</w:t>
      </w:r>
      <w:r w:rsidR="00F91124" w:rsidRPr="0054628B">
        <w:rPr>
          <w:rFonts w:ascii="Gellix" w:hAnsi="Gellix"/>
        </w:rPr>
        <w:t xml:space="preserve"> pressure on the company </w:t>
      </w:r>
      <w:r w:rsidR="007D20F0" w:rsidRPr="0054628B">
        <w:rPr>
          <w:rFonts w:ascii="Gellix" w:hAnsi="Gellix"/>
        </w:rPr>
        <w:t>to urgently present a solution to the situation</w:t>
      </w:r>
      <w:r w:rsidRPr="0054628B">
        <w:rPr>
          <w:rFonts w:ascii="Gellix" w:hAnsi="Gellix"/>
        </w:rPr>
        <w:t xml:space="preserve">. </w:t>
      </w:r>
      <w:r w:rsidR="00E2451A" w:rsidRPr="0054628B">
        <w:rPr>
          <w:rFonts w:ascii="Gellix" w:hAnsi="Gellix"/>
        </w:rPr>
        <w:t xml:space="preserve">At the onset of a crisis the company management will be under pressure to make rapid decisions about </w:t>
      </w:r>
      <w:r w:rsidR="0050071D" w:rsidRPr="0054628B">
        <w:rPr>
          <w:rFonts w:ascii="Gellix" w:hAnsi="Gellix"/>
        </w:rPr>
        <w:t xml:space="preserve">how </w:t>
      </w:r>
      <w:r w:rsidR="00E2451A" w:rsidRPr="0054628B">
        <w:rPr>
          <w:rFonts w:ascii="Gellix" w:hAnsi="Gellix"/>
        </w:rPr>
        <w:t>to respond</w:t>
      </w:r>
      <w:r w:rsidR="00E60CE4" w:rsidRPr="0054628B">
        <w:rPr>
          <w:rFonts w:ascii="Gellix" w:hAnsi="Gellix"/>
        </w:rPr>
        <w:t xml:space="preserve"> and whether any immediate adjustments must be made</w:t>
      </w:r>
      <w:r w:rsidR="00E2451A" w:rsidRPr="0054628B">
        <w:rPr>
          <w:rFonts w:ascii="Gellix" w:hAnsi="Gellix"/>
        </w:rPr>
        <w:t>.</w:t>
      </w:r>
      <w:r w:rsidR="00FD2BA7" w:rsidRPr="0054628B">
        <w:rPr>
          <w:rFonts w:ascii="Gellix" w:hAnsi="Gellix"/>
        </w:rPr>
        <w:t xml:space="preserve"> It may </w:t>
      </w:r>
      <w:r w:rsidR="002C3EC9" w:rsidRPr="0054628B">
        <w:rPr>
          <w:rFonts w:ascii="Gellix" w:hAnsi="Gellix"/>
        </w:rPr>
        <w:t>initially not be</w:t>
      </w:r>
      <w:r w:rsidR="00FD2BA7" w:rsidRPr="0054628B">
        <w:rPr>
          <w:rFonts w:ascii="Gellix" w:hAnsi="Gellix"/>
        </w:rPr>
        <w:t xml:space="preserve"> possible to </w:t>
      </w:r>
      <w:r w:rsidR="002C3EC9" w:rsidRPr="0054628B">
        <w:rPr>
          <w:rFonts w:ascii="Gellix" w:hAnsi="Gellix"/>
        </w:rPr>
        <w:t>foresee</w:t>
      </w:r>
      <w:r w:rsidR="00FD2BA7" w:rsidRPr="0054628B">
        <w:rPr>
          <w:rFonts w:ascii="Gellix" w:hAnsi="Gellix"/>
        </w:rPr>
        <w:t xml:space="preserve"> </w:t>
      </w:r>
      <w:r w:rsidR="000E3C1F" w:rsidRPr="0054628B">
        <w:rPr>
          <w:rFonts w:ascii="Gellix" w:hAnsi="Gellix"/>
        </w:rPr>
        <w:t>what</w:t>
      </w:r>
      <w:r w:rsidR="00E2451A" w:rsidRPr="0054628B">
        <w:rPr>
          <w:rFonts w:ascii="Gellix" w:hAnsi="Gellix"/>
        </w:rPr>
        <w:t xml:space="preserve"> </w:t>
      </w:r>
      <w:r w:rsidR="004A0120" w:rsidRPr="0054628B">
        <w:rPr>
          <w:rFonts w:ascii="Gellix" w:hAnsi="Gellix"/>
        </w:rPr>
        <w:t>actions can</w:t>
      </w:r>
      <w:r w:rsidR="00E2451A" w:rsidRPr="0054628B">
        <w:rPr>
          <w:rFonts w:ascii="Gellix" w:hAnsi="Gellix"/>
        </w:rPr>
        <w:t xml:space="preserve"> be </w:t>
      </w:r>
      <w:r w:rsidR="00096DEB" w:rsidRPr="0054628B">
        <w:rPr>
          <w:rFonts w:ascii="Gellix" w:hAnsi="Gellix"/>
        </w:rPr>
        <w:t>taken, whether</w:t>
      </w:r>
      <w:r w:rsidR="00E50435" w:rsidRPr="0054628B">
        <w:rPr>
          <w:rFonts w:ascii="Gellix" w:hAnsi="Gellix"/>
        </w:rPr>
        <w:t xml:space="preserve"> the company has the time to implement measures </w:t>
      </w:r>
      <w:r w:rsidR="00E2451A" w:rsidRPr="0054628B">
        <w:rPr>
          <w:rFonts w:ascii="Gellix" w:hAnsi="Gellix"/>
        </w:rPr>
        <w:t xml:space="preserve">in a </w:t>
      </w:r>
      <w:r w:rsidR="00E50435" w:rsidRPr="0054628B">
        <w:rPr>
          <w:rFonts w:ascii="Gellix" w:hAnsi="Gellix"/>
        </w:rPr>
        <w:t xml:space="preserve">controlled </w:t>
      </w:r>
      <w:r w:rsidR="00E2451A" w:rsidRPr="0054628B">
        <w:rPr>
          <w:rFonts w:ascii="Gellix" w:hAnsi="Gellix"/>
        </w:rPr>
        <w:t>pace</w:t>
      </w:r>
      <w:r w:rsidR="00473915" w:rsidRPr="0054628B">
        <w:rPr>
          <w:rFonts w:ascii="Gellix" w:hAnsi="Gellix"/>
        </w:rPr>
        <w:t>,</w:t>
      </w:r>
      <w:r w:rsidR="00E2451A" w:rsidRPr="0054628B">
        <w:rPr>
          <w:rFonts w:ascii="Gellix" w:hAnsi="Gellix"/>
        </w:rPr>
        <w:t xml:space="preserve"> or </w:t>
      </w:r>
      <w:r w:rsidR="00473915" w:rsidRPr="0054628B">
        <w:rPr>
          <w:rFonts w:ascii="Gellix" w:hAnsi="Gellix"/>
        </w:rPr>
        <w:t xml:space="preserve">whether </w:t>
      </w:r>
      <w:r w:rsidR="005E0134" w:rsidRPr="0054628B">
        <w:rPr>
          <w:rFonts w:ascii="Gellix" w:hAnsi="Gellix"/>
        </w:rPr>
        <w:t xml:space="preserve">changes </w:t>
      </w:r>
      <w:r w:rsidR="00473915" w:rsidRPr="0054628B">
        <w:rPr>
          <w:rFonts w:ascii="Gellix" w:hAnsi="Gellix"/>
        </w:rPr>
        <w:t xml:space="preserve">need to </w:t>
      </w:r>
      <w:r w:rsidR="00E2451A" w:rsidRPr="0054628B">
        <w:rPr>
          <w:rFonts w:ascii="Gellix" w:hAnsi="Gellix"/>
        </w:rPr>
        <w:t xml:space="preserve">be done abruptly. It is important to recognize that a crisis </w:t>
      </w:r>
      <w:r w:rsidR="000E701E" w:rsidRPr="0054628B">
        <w:rPr>
          <w:rFonts w:ascii="Gellix" w:hAnsi="Gellix"/>
        </w:rPr>
        <w:t xml:space="preserve">normally </w:t>
      </w:r>
      <w:r w:rsidR="00E2451A" w:rsidRPr="0054628B">
        <w:rPr>
          <w:rFonts w:ascii="Gellix" w:hAnsi="Gellix"/>
        </w:rPr>
        <w:t>evolve</w:t>
      </w:r>
      <w:r w:rsidR="00742F82" w:rsidRPr="0054628B">
        <w:rPr>
          <w:rFonts w:ascii="Gellix" w:hAnsi="Gellix"/>
        </w:rPr>
        <w:t>s</w:t>
      </w:r>
      <w:r w:rsidR="00E2451A" w:rsidRPr="0054628B">
        <w:rPr>
          <w:rFonts w:ascii="Gellix" w:hAnsi="Gellix"/>
        </w:rPr>
        <w:t xml:space="preserve"> rapidly in an unstable environment and each decision in a crisis will generate</w:t>
      </w:r>
      <w:r w:rsidR="00A123B3" w:rsidRPr="0054628B">
        <w:rPr>
          <w:rFonts w:ascii="Gellix" w:hAnsi="Gellix"/>
        </w:rPr>
        <w:t xml:space="preserve"> </w:t>
      </w:r>
      <w:r w:rsidR="0092493C" w:rsidRPr="0054628B">
        <w:rPr>
          <w:rFonts w:ascii="Gellix" w:hAnsi="Gellix"/>
        </w:rPr>
        <w:t xml:space="preserve">different evolving </w:t>
      </w:r>
      <w:r w:rsidR="00096DEB" w:rsidRPr="0054628B">
        <w:rPr>
          <w:rFonts w:ascii="Gellix" w:hAnsi="Gellix"/>
        </w:rPr>
        <w:t>circumstances.</w:t>
      </w:r>
      <w:r w:rsidR="00E2451A" w:rsidRPr="0054628B">
        <w:rPr>
          <w:rFonts w:ascii="Gellix" w:hAnsi="Gellix"/>
        </w:rPr>
        <w:t xml:space="preserve"> </w:t>
      </w:r>
      <w:r w:rsidRPr="0054628B">
        <w:rPr>
          <w:rFonts w:ascii="Gellix" w:hAnsi="Gellix"/>
        </w:rPr>
        <w:t xml:space="preserve">This section outlines the key </w:t>
      </w:r>
      <w:r w:rsidR="00F450A0" w:rsidRPr="0054628B">
        <w:rPr>
          <w:rFonts w:ascii="Gellix" w:hAnsi="Gellix"/>
        </w:rPr>
        <w:t xml:space="preserve">due diligence </w:t>
      </w:r>
      <w:r w:rsidRPr="0054628B">
        <w:rPr>
          <w:rFonts w:ascii="Gellix" w:hAnsi="Gellix"/>
        </w:rPr>
        <w:t>considerations</w:t>
      </w:r>
      <w:r w:rsidR="00EE3B51" w:rsidRPr="0054628B">
        <w:rPr>
          <w:rFonts w:ascii="Gellix" w:hAnsi="Gellix"/>
        </w:rPr>
        <w:t xml:space="preserve"> </w:t>
      </w:r>
      <w:r w:rsidR="0042545D" w:rsidRPr="0054628B">
        <w:rPr>
          <w:rFonts w:ascii="Gellix" w:hAnsi="Gellix"/>
        </w:rPr>
        <w:t>from</w:t>
      </w:r>
      <w:r w:rsidR="00B95BEC" w:rsidRPr="0054628B">
        <w:rPr>
          <w:rFonts w:ascii="Gellix" w:hAnsi="Gellix"/>
        </w:rPr>
        <w:t xml:space="preserve"> the</w:t>
      </w:r>
      <w:r w:rsidR="009F141A" w:rsidRPr="0054628B">
        <w:rPr>
          <w:rFonts w:ascii="Gellix" w:hAnsi="Gellix"/>
        </w:rPr>
        <w:t xml:space="preserve"> vantage point of r</w:t>
      </w:r>
      <w:r w:rsidR="00DC6F91" w:rsidRPr="0054628B">
        <w:rPr>
          <w:rFonts w:ascii="Gellix" w:hAnsi="Gellix"/>
        </w:rPr>
        <w:t>esponsible business</w:t>
      </w:r>
      <w:r w:rsidR="00B93DB1" w:rsidRPr="0054628B">
        <w:rPr>
          <w:rFonts w:ascii="Gellix" w:hAnsi="Gellix"/>
        </w:rPr>
        <w:t xml:space="preserve"> </w:t>
      </w:r>
      <w:r w:rsidR="00CC7947" w:rsidRPr="0054628B">
        <w:rPr>
          <w:rFonts w:ascii="Gellix" w:hAnsi="Gellix"/>
        </w:rPr>
        <w:t xml:space="preserve">conduct </w:t>
      </w:r>
      <w:r w:rsidR="00B93DB1" w:rsidRPr="0054628B">
        <w:rPr>
          <w:rFonts w:ascii="Gellix" w:hAnsi="Gellix"/>
        </w:rPr>
        <w:t>that should guide the company when responding to a crisis</w:t>
      </w:r>
      <w:r w:rsidRPr="0054628B">
        <w:rPr>
          <w:rFonts w:ascii="Gellix" w:hAnsi="Gellix"/>
        </w:rPr>
        <w:t xml:space="preserve">. </w:t>
      </w:r>
    </w:p>
    <w:p w14:paraId="3418325E" w14:textId="77777777" w:rsidR="008B5EA4" w:rsidRPr="0054628B" w:rsidRDefault="008B5EA4" w:rsidP="00F254B0">
      <w:pPr>
        <w:pStyle w:val="Liststycke"/>
        <w:rPr>
          <w:rFonts w:ascii="Gellix" w:hAnsi="Gellix"/>
          <w:b/>
          <w:bCs/>
          <w:sz w:val="24"/>
        </w:rPr>
      </w:pPr>
    </w:p>
    <w:p w14:paraId="2A4603BB" w14:textId="43368EDF" w:rsidR="00CB22D3" w:rsidRPr="0054628B" w:rsidRDefault="00E72B95" w:rsidP="0048753A">
      <w:pPr>
        <w:pStyle w:val="Rubrik2"/>
        <w:numPr>
          <w:ilvl w:val="1"/>
          <w:numId w:val="60"/>
        </w:numPr>
        <w:rPr>
          <w:rFonts w:ascii="Gellix" w:hAnsi="Gellix"/>
        </w:rPr>
      </w:pPr>
      <w:bookmarkStart w:id="12" w:name="_Toc166218133"/>
      <w:r w:rsidRPr="0054628B">
        <w:rPr>
          <w:rFonts w:ascii="Gellix" w:hAnsi="Gellix"/>
        </w:rPr>
        <w:t>Safety first</w:t>
      </w:r>
      <w:bookmarkEnd w:id="12"/>
    </w:p>
    <w:p w14:paraId="4EE15D38" w14:textId="77777777" w:rsidR="00CB22D3" w:rsidRPr="0054628B" w:rsidRDefault="00CB22D3" w:rsidP="00F254B0">
      <w:pPr>
        <w:pStyle w:val="Liststycke"/>
        <w:rPr>
          <w:rFonts w:ascii="Gellix" w:hAnsi="Gellix"/>
        </w:rPr>
      </w:pPr>
    </w:p>
    <w:p w14:paraId="2092CA89" w14:textId="2962BF17" w:rsidR="00A4579A" w:rsidRPr="0054628B" w:rsidRDefault="008E6296" w:rsidP="00DA4550">
      <w:pPr>
        <w:rPr>
          <w:rFonts w:ascii="Gellix" w:hAnsi="Gellix"/>
        </w:rPr>
      </w:pPr>
      <w:r w:rsidRPr="0054628B">
        <w:rPr>
          <w:rFonts w:ascii="Gellix" w:hAnsi="Gellix"/>
        </w:rPr>
        <w:t xml:space="preserve">A company’s </w:t>
      </w:r>
      <w:r w:rsidR="00815E37" w:rsidRPr="0054628B">
        <w:rPr>
          <w:rFonts w:ascii="Gellix" w:hAnsi="Gellix"/>
        </w:rPr>
        <w:t>duty of care</w:t>
      </w:r>
      <w:r w:rsidR="000F5894" w:rsidRPr="0054628B">
        <w:rPr>
          <w:rFonts w:ascii="Gellix" w:hAnsi="Gellix"/>
        </w:rPr>
        <w:t xml:space="preserve"> to</w:t>
      </w:r>
      <w:r w:rsidR="006B4C03" w:rsidRPr="0054628B">
        <w:rPr>
          <w:rFonts w:ascii="Gellix" w:hAnsi="Gellix"/>
        </w:rPr>
        <w:t>wards</w:t>
      </w:r>
      <w:r w:rsidR="000F5894" w:rsidRPr="0054628B">
        <w:rPr>
          <w:rFonts w:ascii="Gellix" w:hAnsi="Gellix"/>
        </w:rPr>
        <w:t xml:space="preserve"> its workforce</w:t>
      </w:r>
      <w:r w:rsidR="00B9127F" w:rsidRPr="0054628B">
        <w:rPr>
          <w:rFonts w:ascii="Gellix" w:hAnsi="Gellix"/>
        </w:rPr>
        <w:t xml:space="preserve"> (including contract workers)</w:t>
      </w:r>
      <w:r w:rsidR="00815E37" w:rsidRPr="0054628B">
        <w:rPr>
          <w:rFonts w:ascii="Gellix" w:hAnsi="Gellix"/>
        </w:rPr>
        <w:t xml:space="preserve"> </w:t>
      </w:r>
      <w:r w:rsidR="00B93DB1" w:rsidRPr="0054628B">
        <w:rPr>
          <w:rFonts w:ascii="Gellix" w:hAnsi="Gellix"/>
        </w:rPr>
        <w:t xml:space="preserve">should be </w:t>
      </w:r>
      <w:r w:rsidR="00815E37" w:rsidRPr="0054628B">
        <w:rPr>
          <w:rFonts w:ascii="Gellix" w:hAnsi="Gellix"/>
        </w:rPr>
        <w:t>the</w:t>
      </w:r>
      <w:r w:rsidR="00EF5174" w:rsidRPr="0054628B">
        <w:rPr>
          <w:rFonts w:ascii="Gellix" w:hAnsi="Gellix"/>
        </w:rPr>
        <w:t xml:space="preserve"> first and utmost priority </w:t>
      </w:r>
      <w:r w:rsidR="00070EEE" w:rsidRPr="0054628B">
        <w:rPr>
          <w:rFonts w:ascii="Gellix" w:hAnsi="Gellix"/>
        </w:rPr>
        <w:t>in an emergency</w:t>
      </w:r>
      <w:r w:rsidR="00EF5174" w:rsidRPr="0054628B">
        <w:rPr>
          <w:rFonts w:ascii="Gellix" w:hAnsi="Gellix"/>
        </w:rPr>
        <w:t xml:space="preserve">. </w:t>
      </w:r>
      <w:r w:rsidR="00815E37" w:rsidRPr="0054628B">
        <w:rPr>
          <w:rFonts w:ascii="Gellix" w:hAnsi="Gellix"/>
        </w:rPr>
        <w:t xml:space="preserve"> </w:t>
      </w:r>
      <w:r w:rsidR="00F07A72" w:rsidRPr="0054628B">
        <w:rPr>
          <w:rFonts w:ascii="Gellix" w:hAnsi="Gellix"/>
        </w:rPr>
        <w:t xml:space="preserve">Therefore it is essential that the company promptly </w:t>
      </w:r>
      <w:r w:rsidR="00815E37" w:rsidRPr="0054628B">
        <w:rPr>
          <w:rFonts w:ascii="Gellix" w:hAnsi="Gellix"/>
        </w:rPr>
        <w:t>locate</w:t>
      </w:r>
      <w:r w:rsidR="0030234A" w:rsidRPr="0054628B">
        <w:rPr>
          <w:rFonts w:ascii="Gellix" w:hAnsi="Gellix"/>
        </w:rPr>
        <w:t>s</w:t>
      </w:r>
      <w:r w:rsidR="00B9127F" w:rsidRPr="0054628B">
        <w:rPr>
          <w:rFonts w:ascii="Gellix" w:hAnsi="Gellix"/>
        </w:rPr>
        <w:t xml:space="preserve"> its workers </w:t>
      </w:r>
      <w:r w:rsidR="000F5894" w:rsidRPr="0054628B">
        <w:rPr>
          <w:rFonts w:ascii="Gellix" w:hAnsi="Gellix"/>
        </w:rPr>
        <w:t>and establish</w:t>
      </w:r>
      <w:r w:rsidR="0030234A" w:rsidRPr="0054628B">
        <w:rPr>
          <w:rFonts w:ascii="Gellix" w:hAnsi="Gellix"/>
        </w:rPr>
        <w:t>es</w:t>
      </w:r>
      <w:r w:rsidR="000F5894" w:rsidRPr="0054628B">
        <w:rPr>
          <w:rFonts w:ascii="Gellix" w:hAnsi="Gellix"/>
        </w:rPr>
        <w:t xml:space="preserve"> </w:t>
      </w:r>
      <w:r w:rsidR="008A436D" w:rsidRPr="0054628B">
        <w:rPr>
          <w:rFonts w:ascii="Gellix" w:hAnsi="Gellix"/>
        </w:rPr>
        <w:t>communication</w:t>
      </w:r>
      <w:r w:rsidR="000F5894" w:rsidRPr="0054628B">
        <w:rPr>
          <w:rFonts w:ascii="Gellix" w:hAnsi="Gellix"/>
        </w:rPr>
        <w:t xml:space="preserve"> lines </w:t>
      </w:r>
      <w:r w:rsidR="00ED42A0" w:rsidRPr="0054628B">
        <w:rPr>
          <w:rFonts w:ascii="Gellix" w:hAnsi="Gellix"/>
        </w:rPr>
        <w:t xml:space="preserve">and supporting mechanisms </w:t>
      </w:r>
      <w:r w:rsidR="000F5894" w:rsidRPr="0054628B">
        <w:rPr>
          <w:rFonts w:ascii="Gellix" w:hAnsi="Gellix"/>
        </w:rPr>
        <w:t xml:space="preserve">with its </w:t>
      </w:r>
      <w:r w:rsidR="00C86039" w:rsidRPr="0054628B">
        <w:rPr>
          <w:rFonts w:ascii="Gellix" w:hAnsi="Gellix"/>
        </w:rPr>
        <w:t xml:space="preserve">staff </w:t>
      </w:r>
      <w:r w:rsidR="00096DEB" w:rsidRPr="0054628B">
        <w:rPr>
          <w:rFonts w:ascii="Gellix" w:hAnsi="Gellix"/>
        </w:rPr>
        <w:t>at the</w:t>
      </w:r>
      <w:r w:rsidR="000F5894" w:rsidRPr="0054628B">
        <w:rPr>
          <w:rFonts w:ascii="Gellix" w:hAnsi="Gellix"/>
        </w:rPr>
        <w:t xml:space="preserve"> location of the crisis. </w:t>
      </w:r>
      <w:r w:rsidR="008A436D" w:rsidRPr="0054628B">
        <w:rPr>
          <w:rFonts w:ascii="Gellix" w:hAnsi="Gellix"/>
        </w:rPr>
        <w:t xml:space="preserve">Any </w:t>
      </w:r>
      <w:r w:rsidR="003F19AD" w:rsidRPr="0054628B">
        <w:rPr>
          <w:rFonts w:ascii="Gellix" w:hAnsi="Gellix"/>
        </w:rPr>
        <w:t xml:space="preserve">consequences of </w:t>
      </w:r>
      <w:r w:rsidR="008A436D" w:rsidRPr="0054628B">
        <w:rPr>
          <w:rFonts w:ascii="Gellix" w:hAnsi="Gellix"/>
        </w:rPr>
        <w:t>strategies</w:t>
      </w:r>
      <w:r w:rsidR="003F19AD" w:rsidRPr="0054628B">
        <w:rPr>
          <w:rFonts w:ascii="Gellix" w:hAnsi="Gellix"/>
        </w:rPr>
        <w:t xml:space="preserve"> and decisions</w:t>
      </w:r>
      <w:r w:rsidR="008A436D" w:rsidRPr="0054628B">
        <w:rPr>
          <w:rFonts w:ascii="Gellix" w:hAnsi="Gellix"/>
        </w:rPr>
        <w:t xml:space="preserve"> that would </w:t>
      </w:r>
      <w:r w:rsidR="0028728F" w:rsidRPr="0054628B">
        <w:rPr>
          <w:rFonts w:ascii="Gellix" w:hAnsi="Gellix"/>
        </w:rPr>
        <w:t>endanger</w:t>
      </w:r>
      <w:r w:rsidR="00CF4D28" w:rsidRPr="0054628B">
        <w:rPr>
          <w:rFonts w:ascii="Gellix" w:hAnsi="Gellix"/>
        </w:rPr>
        <w:t xml:space="preserve">, </w:t>
      </w:r>
      <w:r w:rsidR="008A436D" w:rsidRPr="0054628B">
        <w:rPr>
          <w:rFonts w:ascii="Gellix" w:hAnsi="Gellix"/>
        </w:rPr>
        <w:t xml:space="preserve">complicate or </w:t>
      </w:r>
      <w:r w:rsidR="008510D0" w:rsidRPr="0054628B">
        <w:rPr>
          <w:rFonts w:ascii="Gellix" w:hAnsi="Gellix"/>
        </w:rPr>
        <w:t>aggravate</w:t>
      </w:r>
      <w:r w:rsidR="008A436D" w:rsidRPr="0054628B">
        <w:rPr>
          <w:rFonts w:ascii="Gellix" w:hAnsi="Gellix"/>
        </w:rPr>
        <w:t xml:space="preserve"> the </w:t>
      </w:r>
      <w:r w:rsidR="003518FC" w:rsidRPr="0054628B">
        <w:rPr>
          <w:rFonts w:ascii="Gellix" w:hAnsi="Gellix"/>
        </w:rPr>
        <w:t xml:space="preserve">staff’s physical or mental health </w:t>
      </w:r>
      <w:r w:rsidR="007B20C2" w:rsidRPr="0054628B">
        <w:rPr>
          <w:rFonts w:ascii="Gellix" w:hAnsi="Gellix"/>
        </w:rPr>
        <w:t xml:space="preserve">and safety </w:t>
      </w:r>
      <w:r w:rsidR="003518FC" w:rsidRPr="0054628B">
        <w:rPr>
          <w:rFonts w:ascii="Gellix" w:hAnsi="Gellix"/>
        </w:rPr>
        <w:t xml:space="preserve">must be considered at each step. </w:t>
      </w:r>
    </w:p>
    <w:p w14:paraId="2661979A" w14:textId="77777777" w:rsidR="006158F0" w:rsidRPr="0054628B" w:rsidRDefault="006158F0" w:rsidP="00DA4550">
      <w:pPr>
        <w:rPr>
          <w:rFonts w:ascii="Gellix" w:hAnsi="Gellix"/>
        </w:rPr>
      </w:pPr>
    </w:p>
    <w:p w14:paraId="6217ED69" w14:textId="334A3E17" w:rsidR="006158F0" w:rsidRPr="0054628B" w:rsidRDefault="006C6356" w:rsidP="006158F0">
      <w:pPr>
        <w:pStyle w:val="Liststycke"/>
        <w:numPr>
          <w:ilvl w:val="1"/>
          <w:numId w:val="60"/>
        </w:numPr>
        <w:rPr>
          <w:rFonts w:ascii="Gellix" w:hAnsi="Gellix"/>
          <w:b/>
          <w:bCs/>
          <w:sz w:val="24"/>
        </w:rPr>
      </w:pPr>
      <w:r w:rsidRPr="0054628B">
        <w:rPr>
          <w:rFonts w:ascii="Gellix" w:hAnsi="Gellix"/>
          <w:b/>
          <w:bCs/>
          <w:sz w:val="24"/>
        </w:rPr>
        <w:t>S</w:t>
      </w:r>
      <w:r w:rsidR="007D7165" w:rsidRPr="0054628B">
        <w:rPr>
          <w:rFonts w:ascii="Gellix" w:hAnsi="Gellix"/>
          <w:b/>
          <w:bCs/>
          <w:sz w:val="24"/>
        </w:rPr>
        <w:t>ocietal</w:t>
      </w:r>
      <w:r w:rsidR="00DA38EB" w:rsidRPr="0054628B">
        <w:rPr>
          <w:rFonts w:ascii="Gellix" w:hAnsi="Gellix"/>
          <w:b/>
          <w:bCs/>
          <w:sz w:val="24"/>
        </w:rPr>
        <w:t xml:space="preserve"> </w:t>
      </w:r>
      <w:r w:rsidR="002C3EC9" w:rsidRPr="0054628B">
        <w:rPr>
          <w:rFonts w:ascii="Gellix" w:hAnsi="Gellix"/>
          <w:b/>
          <w:bCs/>
          <w:sz w:val="24"/>
        </w:rPr>
        <w:t>impact</w:t>
      </w:r>
    </w:p>
    <w:p w14:paraId="7F0681B9" w14:textId="77777777" w:rsidR="005047A4" w:rsidRPr="0054628B" w:rsidRDefault="005047A4" w:rsidP="005047A4">
      <w:pPr>
        <w:rPr>
          <w:rFonts w:ascii="Gellix" w:hAnsi="Gellix"/>
        </w:rPr>
      </w:pPr>
    </w:p>
    <w:p w14:paraId="5DC172A8" w14:textId="4B35E94E" w:rsidR="001435B0" w:rsidRPr="0054628B" w:rsidRDefault="00330918" w:rsidP="005047A4">
      <w:pPr>
        <w:rPr>
          <w:rFonts w:ascii="Gellix" w:hAnsi="Gellix"/>
        </w:rPr>
      </w:pPr>
      <w:r w:rsidRPr="0054628B">
        <w:rPr>
          <w:rFonts w:ascii="Gellix" w:hAnsi="Gellix"/>
        </w:rPr>
        <w:t xml:space="preserve">In order to guide its </w:t>
      </w:r>
      <w:r w:rsidR="003859DA" w:rsidRPr="0054628B">
        <w:rPr>
          <w:rFonts w:ascii="Gellix" w:hAnsi="Gellix"/>
        </w:rPr>
        <w:t>decision-making</w:t>
      </w:r>
      <w:r w:rsidRPr="0054628B">
        <w:rPr>
          <w:rFonts w:ascii="Gellix" w:hAnsi="Gellix"/>
        </w:rPr>
        <w:t xml:space="preserve"> </w:t>
      </w:r>
      <w:r w:rsidR="00C86039" w:rsidRPr="0054628B">
        <w:rPr>
          <w:rFonts w:ascii="Gellix" w:hAnsi="Gellix"/>
        </w:rPr>
        <w:t>process, the</w:t>
      </w:r>
      <w:r w:rsidRPr="0054628B">
        <w:rPr>
          <w:rFonts w:ascii="Gellix" w:hAnsi="Gellix"/>
        </w:rPr>
        <w:t xml:space="preserve"> company </w:t>
      </w:r>
      <w:r w:rsidR="00EF7C9F" w:rsidRPr="0054628B">
        <w:rPr>
          <w:rFonts w:ascii="Gellix" w:hAnsi="Gellix"/>
        </w:rPr>
        <w:t xml:space="preserve">will need </w:t>
      </w:r>
      <w:r w:rsidRPr="0054628B">
        <w:rPr>
          <w:rFonts w:ascii="Gellix" w:hAnsi="Gellix"/>
        </w:rPr>
        <w:t xml:space="preserve">to </w:t>
      </w:r>
      <w:r w:rsidR="005047A4" w:rsidRPr="0054628B">
        <w:rPr>
          <w:rFonts w:ascii="Gellix" w:hAnsi="Gellix"/>
        </w:rPr>
        <w:t>assess whether</w:t>
      </w:r>
      <w:r w:rsidR="000320AF" w:rsidRPr="0054628B">
        <w:rPr>
          <w:rFonts w:ascii="Gellix" w:hAnsi="Gellix"/>
        </w:rPr>
        <w:t xml:space="preserve"> its presence </w:t>
      </w:r>
      <w:r w:rsidR="007D7165" w:rsidRPr="0054628B">
        <w:rPr>
          <w:rFonts w:ascii="Gellix" w:hAnsi="Gellix"/>
        </w:rPr>
        <w:t xml:space="preserve">has been or </w:t>
      </w:r>
      <w:r w:rsidR="000320AF" w:rsidRPr="0054628B">
        <w:rPr>
          <w:rFonts w:ascii="Gellix" w:hAnsi="Gellix"/>
        </w:rPr>
        <w:t xml:space="preserve">may </w:t>
      </w:r>
      <w:r w:rsidR="005047A4" w:rsidRPr="0054628B">
        <w:rPr>
          <w:rFonts w:ascii="Gellix" w:hAnsi="Gellix"/>
        </w:rPr>
        <w:t xml:space="preserve">be causing </w:t>
      </w:r>
      <w:r w:rsidR="00D842FC" w:rsidRPr="0054628B">
        <w:rPr>
          <w:rFonts w:ascii="Gellix" w:hAnsi="Gellix"/>
        </w:rPr>
        <w:t xml:space="preserve">or contributing to </w:t>
      </w:r>
      <w:r w:rsidR="005047A4" w:rsidRPr="0054628B">
        <w:rPr>
          <w:rFonts w:ascii="Gellix" w:hAnsi="Gellix"/>
        </w:rPr>
        <w:t>adverse human rights impact</w:t>
      </w:r>
      <w:r w:rsidRPr="0054628B">
        <w:rPr>
          <w:rFonts w:ascii="Gellix" w:hAnsi="Gellix"/>
        </w:rPr>
        <w:t xml:space="preserve">, </w:t>
      </w:r>
      <w:r w:rsidR="00337255" w:rsidRPr="0054628B">
        <w:rPr>
          <w:rFonts w:ascii="Gellix" w:hAnsi="Gellix"/>
        </w:rPr>
        <w:t xml:space="preserve">as well as whether it </w:t>
      </w:r>
      <w:r w:rsidR="00707F3D" w:rsidRPr="0054628B">
        <w:rPr>
          <w:rFonts w:ascii="Gellix" w:hAnsi="Gellix"/>
        </w:rPr>
        <w:t>c</w:t>
      </w:r>
      <w:r w:rsidR="00831A40" w:rsidRPr="0054628B">
        <w:rPr>
          <w:rFonts w:ascii="Gellix" w:hAnsi="Gellix"/>
        </w:rPr>
        <w:t>ould</w:t>
      </w:r>
      <w:r w:rsidR="00531599" w:rsidRPr="0054628B">
        <w:rPr>
          <w:rFonts w:ascii="Gellix" w:hAnsi="Gellix"/>
        </w:rPr>
        <w:t xml:space="preserve"> be </w:t>
      </w:r>
      <w:r w:rsidR="00A668B0" w:rsidRPr="0054628B">
        <w:rPr>
          <w:rFonts w:ascii="Gellix" w:hAnsi="Gellix"/>
        </w:rPr>
        <w:t xml:space="preserve">complicit </w:t>
      </w:r>
      <w:r w:rsidR="00447913" w:rsidRPr="0054628B">
        <w:rPr>
          <w:rFonts w:ascii="Gellix" w:hAnsi="Gellix"/>
        </w:rPr>
        <w:t xml:space="preserve">in human rights abuse by any other </w:t>
      </w:r>
      <w:r w:rsidR="00E36C4A" w:rsidRPr="0054628B">
        <w:rPr>
          <w:rFonts w:ascii="Gellix" w:hAnsi="Gellix"/>
        </w:rPr>
        <w:t>organisation</w:t>
      </w:r>
      <w:r w:rsidR="00F748D4" w:rsidRPr="0054628B">
        <w:rPr>
          <w:rFonts w:ascii="Gellix" w:hAnsi="Gellix"/>
        </w:rPr>
        <w:t xml:space="preserve"> or individuals in power</w:t>
      </w:r>
      <w:r w:rsidR="00447913" w:rsidRPr="0054628B">
        <w:rPr>
          <w:rFonts w:ascii="Gellix" w:hAnsi="Gellix"/>
        </w:rPr>
        <w:t>.</w:t>
      </w:r>
      <w:r w:rsidR="00531599" w:rsidRPr="0054628B">
        <w:rPr>
          <w:rFonts w:ascii="Gellix" w:hAnsi="Gellix"/>
        </w:rPr>
        <w:t xml:space="preserve"> </w:t>
      </w:r>
      <w:r w:rsidR="000A1AE0" w:rsidRPr="0054628B">
        <w:rPr>
          <w:rFonts w:ascii="Gellix" w:hAnsi="Gellix"/>
        </w:rPr>
        <w:t xml:space="preserve">If there is an ongoing adverse human rights impact, the company </w:t>
      </w:r>
      <w:r w:rsidR="00AC5DCB" w:rsidRPr="0054628B">
        <w:rPr>
          <w:rFonts w:ascii="Gellix" w:hAnsi="Gellix"/>
        </w:rPr>
        <w:t xml:space="preserve">must do its utmost </w:t>
      </w:r>
      <w:r w:rsidR="001171EB" w:rsidRPr="0054628B">
        <w:rPr>
          <w:rFonts w:ascii="Gellix" w:hAnsi="Gellix"/>
        </w:rPr>
        <w:t xml:space="preserve">so </w:t>
      </w:r>
      <w:r w:rsidR="00AC5DCB" w:rsidRPr="0054628B">
        <w:rPr>
          <w:rFonts w:ascii="Gellix" w:hAnsi="Gellix"/>
        </w:rPr>
        <w:t xml:space="preserve">that </w:t>
      </w:r>
      <w:r w:rsidR="006E6921" w:rsidRPr="0054628B">
        <w:rPr>
          <w:rFonts w:ascii="Gellix" w:hAnsi="Gellix"/>
        </w:rPr>
        <w:t>the</w:t>
      </w:r>
      <w:r w:rsidR="0033536C" w:rsidRPr="0054628B">
        <w:rPr>
          <w:rFonts w:ascii="Gellix" w:hAnsi="Gellix"/>
        </w:rPr>
        <w:t xml:space="preserve"> adverse impact is </w:t>
      </w:r>
      <w:r w:rsidR="00096DEB" w:rsidRPr="0054628B">
        <w:rPr>
          <w:rFonts w:ascii="Gellix" w:hAnsi="Gellix"/>
        </w:rPr>
        <w:t>ceased,</w:t>
      </w:r>
      <w:r w:rsidR="000A1AE0" w:rsidRPr="0054628B">
        <w:rPr>
          <w:rFonts w:ascii="Gellix" w:hAnsi="Gellix"/>
        </w:rPr>
        <w:t xml:space="preserve"> and further harm</w:t>
      </w:r>
      <w:r w:rsidR="00A312BA" w:rsidRPr="0054628B">
        <w:rPr>
          <w:rFonts w:ascii="Gellix" w:hAnsi="Gellix"/>
        </w:rPr>
        <w:t xml:space="preserve"> is prevented</w:t>
      </w:r>
      <w:r w:rsidR="000A1AE0" w:rsidRPr="0054628B">
        <w:rPr>
          <w:rFonts w:ascii="Gellix" w:hAnsi="Gellix"/>
        </w:rPr>
        <w:t xml:space="preserve">. </w:t>
      </w:r>
      <w:r w:rsidR="00E525C5" w:rsidRPr="0054628B">
        <w:rPr>
          <w:rFonts w:ascii="Gellix" w:hAnsi="Gellix"/>
        </w:rPr>
        <w:t xml:space="preserve">The legal and reputational implications may be significant </w:t>
      </w:r>
      <w:r w:rsidR="00C12D2A" w:rsidRPr="0054628B">
        <w:rPr>
          <w:rFonts w:ascii="Gellix" w:hAnsi="Gellix"/>
        </w:rPr>
        <w:t xml:space="preserve">if an adverse impact is established </w:t>
      </w:r>
      <w:r w:rsidR="00E525C5" w:rsidRPr="0054628B">
        <w:rPr>
          <w:rFonts w:ascii="Gellix" w:hAnsi="Gellix"/>
        </w:rPr>
        <w:t xml:space="preserve">and </w:t>
      </w:r>
      <w:r w:rsidR="007C1A1C" w:rsidRPr="0054628B">
        <w:rPr>
          <w:rFonts w:ascii="Gellix" w:hAnsi="Gellix"/>
        </w:rPr>
        <w:t xml:space="preserve">so </w:t>
      </w:r>
      <w:r w:rsidR="00E525C5" w:rsidRPr="0054628B">
        <w:rPr>
          <w:rFonts w:ascii="Gellix" w:hAnsi="Gellix"/>
        </w:rPr>
        <w:t>must be understood.</w:t>
      </w:r>
    </w:p>
    <w:p w14:paraId="409EBC64" w14:textId="77777777" w:rsidR="00F763C8" w:rsidRPr="0054628B" w:rsidRDefault="00F763C8" w:rsidP="005047A4">
      <w:pPr>
        <w:rPr>
          <w:rFonts w:ascii="Gellix" w:hAnsi="Gellix"/>
        </w:rPr>
      </w:pPr>
    </w:p>
    <w:p w14:paraId="077AD62A" w14:textId="70533FEB" w:rsidR="00CB22D3" w:rsidRPr="0054628B" w:rsidRDefault="00A31C55" w:rsidP="0048753A">
      <w:pPr>
        <w:pStyle w:val="Rubrik2"/>
        <w:numPr>
          <w:ilvl w:val="1"/>
          <w:numId w:val="60"/>
        </w:numPr>
        <w:rPr>
          <w:rFonts w:ascii="Gellix" w:hAnsi="Gellix"/>
        </w:rPr>
      </w:pPr>
      <w:bookmarkStart w:id="13" w:name="_Toc166218134"/>
      <w:r w:rsidRPr="0054628B">
        <w:rPr>
          <w:rFonts w:ascii="Gellix" w:hAnsi="Gellix"/>
        </w:rPr>
        <w:t>I</w:t>
      </w:r>
      <w:r w:rsidR="00D231DC" w:rsidRPr="0054628B">
        <w:rPr>
          <w:rFonts w:ascii="Gellix" w:hAnsi="Gellix"/>
        </w:rPr>
        <w:t xml:space="preserve">ndirect </w:t>
      </w:r>
      <w:bookmarkEnd w:id="13"/>
      <w:r w:rsidR="00B322F9" w:rsidRPr="0054628B">
        <w:rPr>
          <w:rFonts w:ascii="Gellix" w:hAnsi="Gellix"/>
        </w:rPr>
        <w:t>consequences</w:t>
      </w:r>
    </w:p>
    <w:p w14:paraId="10AFEA26" w14:textId="77777777" w:rsidR="00DA4550" w:rsidRPr="0054628B" w:rsidRDefault="00DA4550" w:rsidP="00DA4550">
      <w:pPr>
        <w:rPr>
          <w:rFonts w:ascii="Gellix" w:hAnsi="Gellix"/>
        </w:rPr>
      </w:pPr>
    </w:p>
    <w:p w14:paraId="6869745C" w14:textId="32BDC587" w:rsidR="004D0578" w:rsidRPr="0054628B" w:rsidRDefault="006347F4" w:rsidP="004D0578">
      <w:pPr>
        <w:rPr>
          <w:rFonts w:ascii="Gellix" w:eastAsia="Avenir" w:hAnsi="Gellix" w:cs="Arial"/>
          <w:color w:val="000000"/>
          <w:szCs w:val="20"/>
        </w:rPr>
      </w:pPr>
      <w:r w:rsidRPr="0054628B">
        <w:rPr>
          <w:rFonts w:ascii="Gellix" w:eastAsia="Avenir" w:hAnsi="Gellix" w:cs="Arial"/>
          <w:color w:val="000000"/>
          <w:szCs w:val="20"/>
        </w:rPr>
        <w:t xml:space="preserve">Any indirect consequences </w:t>
      </w:r>
      <w:r w:rsidR="00584439" w:rsidRPr="0054628B">
        <w:rPr>
          <w:rFonts w:ascii="Gellix" w:eastAsia="Avenir" w:hAnsi="Gellix" w:cs="Arial"/>
          <w:color w:val="000000"/>
          <w:szCs w:val="20"/>
        </w:rPr>
        <w:t>must</w:t>
      </w:r>
      <w:r w:rsidRPr="0054628B">
        <w:rPr>
          <w:rFonts w:ascii="Gellix" w:eastAsia="Avenir" w:hAnsi="Gellix" w:cs="Arial"/>
          <w:color w:val="000000"/>
          <w:szCs w:val="20"/>
        </w:rPr>
        <w:t xml:space="preserve"> be understood and mapped. </w:t>
      </w:r>
      <w:r w:rsidR="006731CA" w:rsidRPr="0054628B">
        <w:rPr>
          <w:rFonts w:ascii="Gellix" w:hAnsi="Gellix"/>
        </w:rPr>
        <w:t xml:space="preserve">For all </w:t>
      </w:r>
      <w:r w:rsidR="00CC71C6" w:rsidRPr="0054628B">
        <w:rPr>
          <w:rFonts w:ascii="Gellix" w:hAnsi="Gellix"/>
        </w:rPr>
        <w:t>companies</w:t>
      </w:r>
      <w:r w:rsidR="006731CA" w:rsidRPr="0054628B">
        <w:rPr>
          <w:rFonts w:ascii="Gellix" w:hAnsi="Gellix"/>
        </w:rPr>
        <w:t>, it</w:t>
      </w:r>
      <w:r w:rsidR="00A4579A" w:rsidRPr="0054628B">
        <w:rPr>
          <w:rFonts w:ascii="Gellix" w:hAnsi="Gellix"/>
        </w:rPr>
        <w:t xml:space="preserve"> is important to </w:t>
      </w:r>
      <w:r w:rsidR="00AC25B8" w:rsidRPr="0054628B">
        <w:rPr>
          <w:rFonts w:ascii="Gellix" w:eastAsia="Avenir" w:hAnsi="Gellix" w:cs="Arial"/>
          <w:szCs w:val="20"/>
        </w:rPr>
        <w:t>acknowledg</w:t>
      </w:r>
      <w:r w:rsidR="00A4579A" w:rsidRPr="0054628B">
        <w:rPr>
          <w:rFonts w:ascii="Gellix" w:eastAsia="Avenir" w:hAnsi="Gellix" w:cs="Arial"/>
          <w:szCs w:val="20"/>
        </w:rPr>
        <w:t>e</w:t>
      </w:r>
      <w:r w:rsidR="00AC25B8" w:rsidRPr="0054628B">
        <w:rPr>
          <w:rFonts w:ascii="Gellix" w:eastAsia="Avenir" w:hAnsi="Gellix" w:cs="Arial"/>
          <w:szCs w:val="20"/>
        </w:rPr>
        <w:t xml:space="preserve"> that businesses </w:t>
      </w:r>
      <w:r w:rsidR="00BF71A8" w:rsidRPr="0054628B">
        <w:rPr>
          <w:rFonts w:ascii="Gellix" w:eastAsia="Avenir" w:hAnsi="Gellix" w:cs="Arial"/>
          <w:szCs w:val="20"/>
        </w:rPr>
        <w:t>never operate as</w:t>
      </w:r>
      <w:r w:rsidR="00AC25B8" w:rsidRPr="0054628B">
        <w:rPr>
          <w:rFonts w:ascii="Gellix" w:eastAsia="Avenir" w:hAnsi="Gellix" w:cs="Arial"/>
          <w:szCs w:val="20"/>
        </w:rPr>
        <w:t xml:space="preserve"> </w:t>
      </w:r>
      <w:r w:rsidR="00BF71A8" w:rsidRPr="0054628B">
        <w:rPr>
          <w:rFonts w:ascii="Gellix" w:eastAsia="Avenir" w:hAnsi="Gellix" w:cs="Arial"/>
          <w:szCs w:val="20"/>
        </w:rPr>
        <w:t xml:space="preserve">isolated </w:t>
      </w:r>
      <w:r w:rsidR="00DF1692" w:rsidRPr="0054628B">
        <w:rPr>
          <w:rFonts w:ascii="Gellix" w:eastAsia="Avenir" w:hAnsi="Gellix" w:cs="Arial"/>
          <w:szCs w:val="20"/>
        </w:rPr>
        <w:t>islands</w:t>
      </w:r>
      <w:r w:rsidR="00AC25B8" w:rsidRPr="0054628B">
        <w:rPr>
          <w:rFonts w:ascii="Gellix" w:eastAsia="Avenir" w:hAnsi="Gellix" w:cs="Arial"/>
          <w:szCs w:val="20"/>
        </w:rPr>
        <w:t xml:space="preserve">, </w:t>
      </w:r>
      <w:r w:rsidR="00852FB3" w:rsidRPr="0054628B">
        <w:rPr>
          <w:rFonts w:ascii="Gellix" w:eastAsia="Avenir" w:hAnsi="Gellix" w:cs="Arial"/>
          <w:szCs w:val="20"/>
        </w:rPr>
        <w:t xml:space="preserve">that is, </w:t>
      </w:r>
      <w:r w:rsidR="003859DA" w:rsidRPr="0054628B">
        <w:rPr>
          <w:rFonts w:ascii="Gellix" w:eastAsia="Avenir" w:hAnsi="Gellix" w:cs="Arial"/>
          <w:szCs w:val="20"/>
        </w:rPr>
        <w:t>that all</w:t>
      </w:r>
      <w:r w:rsidR="00777AAF" w:rsidRPr="0054628B">
        <w:rPr>
          <w:rFonts w:ascii="Gellix" w:eastAsia="Avenir" w:hAnsi="Gellix" w:cs="Arial"/>
          <w:szCs w:val="20"/>
        </w:rPr>
        <w:t xml:space="preserve"> </w:t>
      </w:r>
      <w:r w:rsidR="00AC25B8" w:rsidRPr="0054628B">
        <w:rPr>
          <w:rFonts w:ascii="Gellix" w:eastAsia="Avenir" w:hAnsi="Gellix" w:cs="Arial"/>
          <w:szCs w:val="20"/>
        </w:rPr>
        <w:t xml:space="preserve">business activities have an impact on human rights and </w:t>
      </w:r>
      <w:r w:rsidR="00BF71A8" w:rsidRPr="0054628B">
        <w:rPr>
          <w:rFonts w:ascii="Gellix" w:eastAsia="Avenir" w:hAnsi="Gellix" w:cs="Arial"/>
          <w:szCs w:val="20"/>
        </w:rPr>
        <w:t>the society</w:t>
      </w:r>
      <w:r w:rsidR="00AC25B8" w:rsidRPr="0054628B">
        <w:rPr>
          <w:rFonts w:ascii="Gellix" w:eastAsia="Avenir" w:hAnsi="Gellix" w:cs="Arial"/>
          <w:szCs w:val="20"/>
        </w:rPr>
        <w:t xml:space="preserve">. </w:t>
      </w:r>
      <w:r w:rsidR="00B21B80" w:rsidRPr="0054628B">
        <w:rPr>
          <w:rFonts w:ascii="Gellix" w:eastAsia="Avenir" w:hAnsi="Gellix" w:cs="Arial"/>
          <w:szCs w:val="20"/>
        </w:rPr>
        <w:t xml:space="preserve"> </w:t>
      </w:r>
      <w:r w:rsidR="00AC25B8" w:rsidRPr="0054628B">
        <w:rPr>
          <w:rFonts w:ascii="Gellix" w:eastAsia="Avenir" w:hAnsi="Gellix" w:cs="Arial"/>
          <w:szCs w:val="20"/>
        </w:rPr>
        <w:t xml:space="preserve">Certain companies, such as financial institutions, insurance providers and technology companies, </w:t>
      </w:r>
      <w:r w:rsidR="004D0578" w:rsidRPr="0054628B">
        <w:rPr>
          <w:rFonts w:ascii="Gellix" w:eastAsia="Avenir" w:hAnsi="Gellix" w:cs="Arial"/>
          <w:szCs w:val="20"/>
        </w:rPr>
        <w:t xml:space="preserve">will have an obvious impact </w:t>
      </w:r>
      <w:r w:rsidR="00AC25B8" w:rsidRPr="0054628B">
        <w:rPr>
          <w:rFonts w:ascii="Gellix" w:eastAsia="Avenir" w:hAnsi="Gellix" w:cs="Arial"/>
          <w:szCs w:val="20"/>
        </w:rPr>
        <w:t>on other companies</w:t>
      </w:r>
      <w:r w:rsidR="00276848" w:rsidRPr="0054628B">
        <w:rPr>
          <w:rFonts w:ascii="Gellix" w:eastAsia="Avenir" w:hAnsi="Gellix" w:cs="Arial"/>
          <w:szCs w:val="20"/>
        </w:rPr>
        <w:t xml:space="preserve">. </w:t>
      </w:r>
      <w:r w:rsidR="00215C49" w:rsidRPr="0054628B">
        <w:rPr>
          <w:rFonts w:ascii="Gellix" w:eastAsia="Avenir" w:hAnsi="Gellix" w:cs="Arial"/>
          <w:szCs w:val="20"/>
        </w:rPr>
        <w:t>Their</w:t>
      </w:r>
      <w:r w:rsidR="00AC25B8" w:rsidRPr="0054628B">
        <w:rPr>
          <w:rFonts w:ascii="Gellix" w:eastAsia="Avenir" w:hAnsi="Gellix" w:cs="Arial"/>
          <w:szCs w:val="20"/>
        </w:rPr>
        <w:t xml:space="preserve"> decision</w:t>
      </w:r>
      <w:r w:rsidR="00215C49" w:rsidRPr="0054628B">
        <w:rPr>
          <w:rFonts w:ascii="Gellix" w:eastAsia="Avenir" w:hAnsi="Gellix" w:cs="Arial"/>
          <w:szCs w:val="20"/>
        </w:rPr>
        <w:t>s</w:t>
      </w:r>
      <w:r w:rsidR="00AC25B8" w:rsidRPr="0054628B">
        <w:rPr>
          <w:rFonts w:ascii="Gellix" w:eastAsia="Avenir" w:hAnsi="Gellix" w:cs="Arial"/>
          <w:szCs w:val="20"/>
        </w:rPr>
        <w:t xml:space="preserve"> whether to remain or exit </w:t>
      </w:r>
      <w:r w:rsidR="004109FF" w:rsidRPr="0054628B">
        <w:rPr>
          <w:rFonts w:ascii="Gellix" w:eastAsia="Avenir" w:hAnsi="Gellix" w:cs="Arial"/>
          <w:szCs w:val="20"/>
        </w:rPr>
        <w:t>can</w:t>
      </w:r>
      <w:r w:rsidR="00276848" w:rsidRPr="0054628B">
        <w:rPr>
          <w:rFonts w:ascii="Gellix" w:eastAsia="Avenir" w:hAnsi="Gellix" w:cs="Arial"/>
          <w:szCs w:val="20"/>
        </w:rPr>
        <w:t xml:space="preserve"> </w:t>
      </w:r>
      <w:r w:rsidR="00AC25B8" w:rsidRPr="0054628B">
        <w:rPr>
          <w:rFonts w:ascii="Gellix" w:eastAsia="Avenir" w:hAnsi="Gellix" w:cs="Arial"/>
          <w:szCs w:val="20"/>
        </w:rPr>
        <w:t xml:space="preserve">amplify negative consequences on other companies or industries and the broader ecosystem or render it impossible for other critical actors to continue functioning. </w:t>
      </w:r>
      <w:r w:rsidR="004109FF" w:rsidRPr="0054628B">
        <w:rPr>
          <w:rFonts w:ascii="Gellix" w:eastAsia="Avenir" w:hAnsi="Gellix" w:cs="Arial"/>
          <w:color w:val="000000"/>
          <w:szCs w:val="20"/>
        </w:rPr>
        <w:t xml:space="preserve">Other companies may </w:t>
      </w:r>
      <w:r w:rsidR="005F4D3B" w:rsidRPr="0054628B">
        <w:rPr>
          <w:rFonts w:ascii="Gellix" w:eastAsia="Avenir" w:hAnsi="Gellix" w:cs="Arial"/>
          <w:color w:val="000000"/>
          <w:szCs w:val="20"/>
        </w:rPr>
        <w:t xml:space="preserve">need to think </w:t>
      </w:r>
      <w:r w:rsidR="008C4740" w:rsidRPr="0054628B">
        <w:rPr>
          <w:rFonts w:ascii="Gellix" w:eastAsia="Avenir" w:hAnsi="Gellix" w:cs="Arial"/>
          <w:color w:val="000000"/>
          <w:szCs w:val="20"/>
        </w:rPr>
        <w:t xml:space="preserve">more broadly </w:t>
      </w:r>
      <w:r w:rsidR="004D0578" w:rsidRPr="0054628B">
        <w:rPr>
          <w:rFonts w:ascii="Gellix" w:eastAsia="Avenir" w:hAnsi="Gellix" w:cs="Arial"/>
          <w:color w:val="000000"/>
          <w:szCs w:val="20"/>
        </w:rPr>
        <w:t>to weigh second- and third-order implications of company decisions</w:t>
      </w:r>
      <w:r w:rsidR="005F4D3B" w:rsidRPr="0054628B">
        <w:rPr>
          <w:rFonts w:ascii="Gellix" w:eastAsia="Avenir" w:hAnsi="Gellix" w:cs="Arial"/>
          <w:color w:val="000000"/>
          <w:szCs w:val="20"/>
        </w:rPr>
        <w:t xml:space="preserve">, </w:t>
      </w:r>
      <w:r w:rsidR="00017729" w:rsidRPr="0054628B">
        <w:rPr>
          <w:rFonts w:ascii="Gellix" w:eastAsia="Avenir" w:hAnsi="Gellix" w:cs="Arial"/>
          <w:color w:val="000000"/>
          <w:szCs w:val="20"/>
        </w:rPr>
        <w:t xml:space="preserve">the </w:t>
      </w:r>
      <w:r w:rsidR="006D3327" w:rsidRPr="0054628B">
        <w:rPr>
          <w:rFonts w:ascii="Gellix" w:eastAsia="Avenir" w:hAnsi="Gellix" w:cs="Arial"/>
          <w:color w:val="000000"/>
          <w:szCs w:val="20"/>
        </w:rPr>
        <w:t>effect on</w:t>
      </w:r>
      <w:r w:rsidR="004D0578" w:rsidRPr="0054628B">
        <w:rPr>
          <w:rFonts w:ascii="Gellix" w:eastAsia="Avenir" w:hAnsi="Gellix" w:cs="Arial"/>
          <w:color w:val="000000"/>
          <w:szCs w:val="20"/>
        </w:rPr>
        <w:t xml:space="preserve"> the value chain</w:t>
      </w:r>
      <w:r w:rsidR="005F4D3B" w:rsidRPr="0054628B">
        <w:rPr>
          <w:rFonts w:ascii="Gellix" w:eastAsia="Avenir" w:hAnsi="Gellix" w:cs="Arial"/>
          <w:color w:val="000000"/>
          <w:szCs w:val="20"/>
        </w:rPr>
        <w:t xml:space="preserve"> and</w:t>
      </w:r>
      <w:r w:rsidR="004D0578" w:rsidRPr="0054628B">
        <w:rPr>
          <w:rFonts w:ascii="Gellix" w:eastAsia="Avenir" w:hAnsi="Gellix" w:cs="Arial"/>
          <w:color w:val="000000"/>
          <w:szCs w:val="20"/>
        </w:rPr>
        <w:t xml:space="preserve"> </w:t>
      </w:r>
      <w:r w:rsidR="00DE6418" w:rsidRPr="0054628B">
        <w:rPr>
          <w:rFonts w:ascii="Gellix" w:eastAsia="Avenir" w:hAnsi="Gellix" w:cs="Arial"/>
          <w:color w:val="000000"/>
          <w:szCs w:val="20"/>
        </w:rPr>
        <w:t xml:space="preserve">on </w:t>
      </w:r>
      <w:r w:rsidR="004D0578" w:rsidRPr="0054628B">
        <w:rPr>
          <w:rFonts w:ascii="Gellix" w:hAnsi="Gellix"/>
        </w:rPr>
        <w:t xml:space="preserve">others that are dependent on their </w:t>
      </w:r>
      <w:r w:rsidR="004D0578" w:rsidRPr="0054628B">
        <w:rPr>
          <w:rFonts w:ascii="Gellix" w:eastAsia="Avenir" w:hAnsi="Gellix" w:cs="Arial"/>
          <w:color w:val="000000"/>
          <w:szCs w:val="20"/>
        </w:rPr>
        <w:t>product or service, as delivered in-country</w:t>
      </w:r>
      <w:r w:rsidR="00195D77" w:rsidRPr="0054628B">
        <w:rPr>
          <w:rFonts w:ascii="Gellix" w:eastAsia="Avenir" w:hAnsi="Gellix" w:cs="Arial"/>
          <w:color w:val="000000"/>
          <w:szCs w:val="20"/>
        </w:rPr>
        <w:t xml:space="preserve">, </w:t>
      </w:r>
      <w:r w:rsidR="00847B53" w:rsidRPr="0054628B">
        <w:rPr>
          <w:rFonts w:ascii="Gellix" w:eastAsia="Avenir" w:hAnsi="Gellix" w:cs="Arial"/>
          <w:color w:val="000000"/>
          <w:szCs w:val="20"/>
        </w:rPr>
        <w:t xml:space="preserve">for example, consideration of </w:t>
      </w:r>
      <w:r w:rsidR="00195D77" w:rsidRPr="0054628B">
        <w:rPr>
          <w:rFonts w:ascii="Gellix" w:eastAsia="Avenir" w:hAnsi="Gellix" w:cs="Arial"/>
          <w:color w:val="000000"/>
          <w:szCs w:val="20"/>
        </w:rPr>
        <w:t>essen</w:t>
      </w:r>
      <w:r w:rsidR="004D0578" w:rsidRPr="0054628B">
        <w:rPr>
          <w:rFonts w:ascii="Gellix" w:eastAsia="Avenir" w:hAnsi="Gellix" w:cs="Arial"/>
          <w:color w:val="000000"/>
          <w:szCs w:val="20"/>
        </w:rPr>
        <w:t>tial good</w:t>
      </w:r>
      <w:r w:rsidR="00847B53" w:rsidRPr="0054628B">
        <w:rPr>
          <w:rFonts w:ascii="Gellix" w:eastAsia="Avenir" w:hAnsi="Gellix" w:cs="Arial"/>
          <w:color w:val="000000"/>
          <w:szCs w:val="20"/>
        </w:rPr>
        <w:t>s</w:t>
      </w:r>
      <w:r w:rsidR="004D0578" w:rsidRPr="0054628B">
        <w:rPr>
          <w:rFonts w:ascii="Gellix" w:eastAsia="Avenir" w:hAnsi="Gellix" w:cs="Arial"/>
          <w:color w:val="000000"/>
          <w:szCs w:val="20"/>
        </w:rPr>
        <w:t xml:space="preserve"> or service.</w:t>
      </w:r>
      <w:r w:rsidR="00340782" w:rsidRPr="0054628B">
        <w:rPr>
          <w:rFonts w:ascii="Gellix" w:eastAsia="Avenir" w:hAnsi="Gellix" w:cs="Arial"/>
          <w:color w:val="000000"/>
          <w:szCs w:val="20"/>
        </w:rPr>
        <w:t xml:space="preserve"> </w:t>
      </w:r>
    </w:p>
    <w:p w14:paraId="2F1E1177" w14:textId="77777777" w:rsidR="00DF07FB" w:rsidRPr="0054628B" w:rsidRDefault="00DF07FB" w:rsidP="00A4579A">
      <w:pPr>
        <w:rPr>
          <w:rFonts w:ascii="Gellix" w:eastAsia="Avenir" w:hAnsi="Gellix" w:cs="Arial"/>
          <w:szCs w:val="20"/>
        </w:rPr>
      </w:pPr>
    </w:p>
    <w:p w14:paraId="1851ABAC" w14:textId="101B675D" w:rsidR="00FE4D65" w:rsidRPr="0054628B" w:rsidRDefault="00A31C55" w:rsidP="0048753A">
      <w:pPr>
        <w:pStyle w:val="Rubrik2"/>
        <w:numPr>
          <w:ilvl w:val="1"/>
          <w:numId w:val="60"/>
        </w:numPr>
        <w:rPr>
          <w:rFonts w:ascii="Gellix" w:hAnsi="Gellix"/>
        </w:rPr>
      </w:pPr>
      <w:bookmarkStart w:id="14" w:name="_Toc166218135"/>
      <w:r w:rsidRPr="0054628B">
        <w:rPr>
          <w:rFonts w:ascii="Gellix" w:hAnsi="Gellix"/>
        </w:rPr>
        <w:t>I</w:t>
      </w:r>
      <w:r w:rsidR="00E2648F" w:rsidRPr="0054628B">
        <w:rPr>
          <w:rFonts w:ascii="Gellix" w:hAnsi="Gellix"/>
        </w:rPr>
        <w:t>nterdependencies</w:t>
      </w:r>
      <w:bookmarkEnd w:id="14"/>
    </w:p>
    <w:p w14:paraId="72C8597D" w14:textId="77777777" w:rsidR="00FE4D65" w:rsidRPr="0054628B" w:rsidRDefault="00FE4D65" w:rsidP="00A4579A">
      <w:pPr>
        <w:rPr>
          <w:rFonts w:ascii="Gellix" w:eastAsia="Avenir" w:hAnsi="Gellix" w:cs="Arial"/>
          <w:szCs w:val="20"/>
        </w:rPr>
      </w:pPr>
    </w:p>
    <w:p w14:paraId="1F7C781F" w14:textId="47659372" w:rsidR="00DF07FB" w:rsidRPr="0054628B" w:rsidRDefault="00DF07FB" w:rsidP="00A4579A">
      <w:p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 xml:space="preserve">The </w:t>
      </w:r>
      <w:r w:rsidR="003859DA" w:rsidRPr="0054628B">
        <w:rPr>
          <w:rFonts w:ascii="Gellix" w:eastAsia="Avenir" w:hAnsi="Gellix" w:cs="Arial"/>
          <w:szCs w:val="20"/>
        </w:rPr>
        <w:t>manoeuvring</w:t>
      </w:r>
      <w:r w:rsidR="000F1AC6" w:rsidRPr="0054628B">
        <w:rPr>
          <w:rFonts w:ascii="Gellix" w:eastAsia="Avenir" w:hAnsi="Gellix" w:cs="Arial"/>
          <w:szCs w:val="20"/>
        </w:rPr>
        <w:t xml:space="preserve"> </w:t>
      </w:r>
      <w:r w:rsidR="001554D8" w:rsidRPr="0054628B">
        <w:rPr>
          <w:rFonts w:ascii="Gellix" w:eastAsia="Avenir" w:hAnsi="Gellix" w:cs="Arial"/>
          <w:szCs w:val="20"/>
        </w:rPr>
        <w:t xml:space="preserve">room </w:t>
      </w:r>
      <w:r w:rsidRPr="0054628B">
        <w:rPr>
          <w:rFonts w:ascii="Gellix" w:eastAsia="Avenir" w:hAnsi="Gellix" w:cs="Arial"/>
          <w:szCs w:val="20"/>
        </w:rPr>
        <w:t xml:space="preserve">will </w:t>
      </w:r>
      <w:r w:rsidR="001554D8" w:rsidRPr="0054628B">
        <w:rPr>
          <w:rFonts w:ascii="Gellix" w:eastAsia="Avenir" w:hAnsi="Gellix" w:cs="Arial"/>
          <w:szCs w:val="20"/>
        </w:rPr>
        <w:t>be dependent on</w:t>
      </w:r>
      <w:r w:rsidR="007F63D1" w:rsidRPr="0054628B">
        <w:rPr>
          <w:rFonts w:ascii="Gellix" w:eastAsia="Avenir" w:hAnsi="Gellix" w:cs="Arial"/>
          <w:szCs w:val="20"/>
        </w:rPr>
        <w:t xml:space="preserve"> several</w:t>
      </w:r>
      <w:r w:rsidR="00EE6A4E" w:rsidRPr="0054628B">
        <w:rPr>
          <w:rFonts w:ascii="Gellix" w:eastAsia="Avenir" w:hAnsi="Gellix" w:cs="Arial"/>
          <w:szCs w:val="20"/>
        </w:rPr>
        <w:t xml:space="preserve"> interdepende</w:t>
      </w:r>
      <w:r w:rsidR="007F63D1" w:rsidRPr="0054628B">
        <w:rPr>
          <w:rFonts w:ascii="Gellix" w:eastAsia="Avenir" w:hAnsi="Gellix" w:cs="Arial"/>
          <w:szCs w:val="20"/>
        </w:rPr>
        <w:t xml:space="preserve">nt </w:t>
      </w:r>
      <w:r w:rsidR="00EE6A4E" w:rsidRPr="0054628B">
        <w:rPr>
          <w:rFonts w:ascii="Gellix" w:eastAsia="Avenir" w:hAnsi="Gellix" w:cs="Arial"/>
          <w:szCs w:val="20"/>
        </w:rPr>
        <w:t xml:space="preserve">parameters </w:t>
      </w:r>
      <w:r w:rsidR="00CA4745" w:rsidRPr="0054628B">
        <w:rPr>
          <w:rFonts w:ascii="Gellix" w:eastAsia="Avenir" w:hAnsi="Gellix" w:cs="Arial"/>
          <w:szCs w:val="20"/>
        </w:rPr>
        <w:t xml:space="preserve">that will influence </w:t>
      </w:r>
      <w:r w:rsidR="00293DCF" w:rsidRPr="0054628B">
        <w:rPr>
          <w:rFonts w:ascii="Gellix" w:eastAsia="Avenir" w:hAnsi="Gellix" w:cs="Arial"/>
          <w:szCs w:val="20"/>
        </w:rPr>
        <w:t xml:space="preserve">the company’s </w:t>
      </w:r>
      <w:r w:rsidR="00096DEB" w:rsidRPr="0054628B">
        <w:rPr>
          <w:rFonts w:ascii="Gellix" w:eastAsia="Avenir" w:hAnsi="Gellix" w:cs="Arial"/>
          <w:szCs w:val="20"/>
        </w:rPr>
        <w:t>decision-making</w:t>
      </w:r>
      <w:r w:rsidR="00CA4745" w:rsidRPr="0054628B">
        <w:rPr>
          <w:rFonts w:ascii="Gellix" w:eastAsia="Avenir" w:hAnsi="Gellix" w:cs="Arial"/>
          <w:szCs w:val="20"/>
        </w:rPr>
        <w:t xml:space="preserve"> abilities. </w:t>
      </w:r>
      <w:r w:rsidR="00C015CC" w:rsidRPr="0054628B">
        <w:rPr>
          <w:rFonts w:ascii="Gellix" w:eastAsia="Avenir" w:hAnsi="Gellix" w:cs="Arial"/>
          <w:szCs w:val="20"/>
        </w:rPr>
        <w:t>Th</w:t>
      </w:r>
      <w:r w:rsidR="004C33D0" w:rsidRPr="0054628B">
        <w:rPr>
          <w:rFonts w:ascii="Gellix" w:eastAsia="Avenir" w:hAnsi="Gellix" w:cs="Arial"/>
          <w:szCs w:val="20"/>
        </w:rPr>
        <w:t xml:space="preserve">ese </w:t>
      </w:r>
      <w:r w:rsidR="00AF31E8" w:rsidRPr="0054628B">
        <w:rPr>
          <w:rFonts w:ascii="Gellix" w:eastAsia="Avenir" w:hAnsi="Gellix" w:cs="Arial"/>
          <w:szCs w:val="20"/>
        </w:rPr>
        <w:t>normally</w:t>
      </w:r>
      <w:r w:rsidR="004C33D0" w:rsidRPr="0054628B">
        <w:rPr>
          <w:rFonts w:ascii="Gellix" w:eastAsia="Avenir" w:hAnsi="Gellix" w:cs="Arial"/>
          <w:szCs w:val="20"/>
        </w:rPr>
        <w:t xml:space="preserve"> include the </w:t>
      </w:r>
      <w:r w:rsidR="00C015CC" w:rsidRPr="0054628B">
        <w:rPr>
          <w:rFonts w:ascii="Gellix" w:eastAsia="Avenir" w:hAnsi="Gellix" w:cs="Arial"/>
          <w:szCs w:val="20"/>
        </w:rPr>
        <w:t xml:space="preserve">ability to </w:t>
      </w:r>
      <w:r w:rsidR="00416336" w:rsidRPr="0054628B">
        <w:rPr>
          <w:rFonts w:ascii="Gellix" w:eastAsia="Avenir" w:hAnsi="Gellix" w:cs="Arial"/>
          <w:szCs w:val="20"/>
        </w:rPr>
        <w:t xml:space="preserve">continue </w:t>
      </w:r>
      <w:r w:rsidR="00C015CC" w:rsidRPr="0054628B">
        <w:rPr>
          <w:rFonts w:ascii="Gellix" w:eastAsia="Avenir" w:hAnsi="Gellix" w:cs="Arial"/>
          <w:szCs w:val="20"/>
        </w:rPr>
        <w:t>making international transfers</w:t>
      </w:r>
      <w:r w:rsidR="008B3824" w:rsidRPr="0054628B">
        <w:rPr>
          <w:rFonts w:ascii="Gellix" w:eastAsia="Avenir" w:hAnsi="Gellix" w:cs="Arial"/>
          <w:szCs w:val="20"/>
        </w:rPr>
        <w:t xml:space="preserve">, </w:t>
      </w:r>
      <w:r w:rsidR="00C76DC1" w:rsidRPr="0054628B">
        <w:rPr>
          <w:rFonts w:ascii="Gellix" w:eastAsia="Avenir" w:hAnsi="Gellix" w:cs="Arial"/>
          <w:szCs w:val="20"/>
        </w:rPr>
        <w:t xml:space="preserve">the </w:t>
      </w:r>
      <w:r w:rsidR="008B3824" w:rsidRPr="0054628B">
        <w:rPr>
          <w:rFonts w:ascii="Gellix" w:eastAsia="Avenir" w:hAnsi="Gellix" w:cs="Arial"/>
          <w:szCs w:val="20"/>
        </w:rPr>
        <w:t>availability of p</w:t>
      </w:r>
      <w:r w:rsidR="00C015CC" w:rsidRPr="0054628B">
        <w:rPr>
          <w:rFonts w:ascii="Gellix" w:eastAsia="Avenir" w:hAnsi="Gellix" w:cs="Arial"/>
          <w:szCs w:val="20"/>
        </w:rPr>
        <w:t>ayment</w:t>
      </w:r>
      <w:r w:rsidR="008B3824" w:rsidRPr="0054628B">
        <w:rPr>
          <w:rFonts w:ascii="Gellix" w:eastAsia="Avenir" w:hAnsi="Gellix" w:cs="Arial"/>
          <w:szCs w:val="20"/>
        </w:rPr>
        <w:t xml:space="preserve"> systems</w:t>
      </w:r>
      <w:r w:rsidR="00C015CC" w:rsidRPr="0054628B">
        <w:rPr>
          <w:rFonts w:ascii="Gellix" w:eastAsia="Avenir" w:hAnsi="Gellix" w:cs="Arial"/>
          <w:szCs w:val="20"/>
        </w:rPr>
        <w:t xml:space="preserve">, </w:t>
      </w:r>
      <w:r w:rsidR="009F5D77" w:rsidRPr="0054628B">
        <w:rPr>
          <w:rFonts w:ascii="Gellix" w:eastAsia="Avenir" w:hAnsi="Gellix" w:cs="Arial"/>
          <w:szCs w:val="20"/>
        </w:rPr>
        <w:t xml:space="preserve">contractual </w:t>
      </w:r>
      <w:r w:rsidR="005961E6" w:rsidRPr="0054628B">
        <w:rPr>
          <w:rFonts w:ascii="Gellix" w:eastAsia="Avenir" w:hAnsi="Gellix" w:cs="Arial"/>
          <w:szCs w:val="20"/>
        </w:rPr>
        <w:t>obligations,</w:t>
      </w:r>
      <w:r w:rsidR="002C0764" w:rsidRPr="0054628B">
        <w:rPr>
          <w:rFonts w:ascii="Gellix" w:eastAsia="Avenir" w:hAnsi="Gellix" w:cs="Arial"/>
          <w:szCs w:val="20"/>
        </w:rPr>
        <w:t xml:space="preserve"> </w:t>
      </w:r>
      <w:r w:rsidR="00416336" w:rsidRPr="0054628B">
        <w:rPr>
          <w:rFonts w:ascii="Gellix" w:eastAsia="Avenir" w:hAnsi="Gellix" w:cs="Arial"/>
          <w:szCs w:val="20"/>
        </w:rPr>
        <w:t xml:space="preserve">the </w:t>
      </w:r>
      <w:r w:rsidR="00444002" w:rsidRPr="0054628B">
        <w:rPr>
          <w:rFonts w:ascii="Gellix" w:eastAsia="Avenir" w:hAnsi="Gellix" w:cs="Arial"/>
          <w:szCs w:val="20"/>
        </w:rPr>
        <w:t xml:space="preserve">availability of </w:t>
      </w:r>
      <w:r w:rsidR="002C0764" w:rsidRPr="0054628B">
        <w:rPr>
          <w:rFonts w:ascii="Gellix" w:eastAsia="Avenir" w:hAnsi="Gellix" w:cs="Arial"/>
          <w:szCs w:val="20"/>
        </w:rPr>
        <w:t>government approvals</w:t>
      </w:r>
      <w:r w:rsidR="00E54EF0" w:rsidRPr="0054628B">
        <w:rPr>
          <w:rFonts w:ascii="Gellix" w:eastAsia="Avenir" w:hAnsi="Gellix" w:cs="Arial"/>
          <w:szCs w:val="20"/>
        </w:rPr>
        <w:t>, access to decision makers</w:t>
      </w:r>
      <w:r w:rsidR="00AF31E8" w:rsidRPr="0054628B">
        <w:rPr>
          <w:rFonts w:ascii="Gellix" w:eastAsia="Avenir" w:hAnsi="Gellix" w:cs="Arial"/>
          <w:szCs w:val="20"/>
        </w:rPr>
        <w:t>, export and import controls</w:t>
      </w:r>
      <w:r w:rsidR="005961E6" w:rsidRPr="0054628B">
        <w:rPr>
          <w:rFonts w:ascii="Gellix" w:eastAsia="Avenir" w:hAnsi="Gellix" w:cs="Arial"/>
          <w:szCs w:val="20"/>
        </w:rPr>
        <w:t xml:space="preserve"> </w:t>
      </w:r>
      <w:r w:rsidR="00C015CC" w:rsidRPr="0054628B">
        <w:rPr>
          <w:rFonts w:ascii="Gellix" w:eastAsia="Avenir" w:hAnsi="Gellix" w:cs="Arial"/>
          <w:szCs w:val="20"/>
        </w:rPr>
        <w:t xml:space="preserve">and supply chain </w:t>
      </w:r>
      <w:r w:rsidR="001A0AD0" w:rsidRPr="0054628B">
        <w:rPr>
          <w:rFonts w:ascii="Gellix" w:eastAsia="Avenir" w:hAnsi="Gellix" w:cs="Arial"/>
          <w:szCs w:val="20"/>
        </w:rPr>
        <w:t>resilience</w:t>
      </w:r>
      <w:r w:rsidR="00C015CC" w:rsidRPr="0054628B">
        <w:rPr>
          <w:rFonts w:ascii="Gellix" w:eastAsia="Avenir" w:hAnsi="Gellix" w:cs="Arial"/>
          <w:szCs w:val="20"/>
        </w:rPr>
        <w:t xml:space="preserve">. </w:t>
      </w:r>
      <w:r w:rsidR="000E77D8" w:rsidRPr="0054628B">
        <w:rPr>
          <w:rFonts w:ascii="Gellix" w:eastAsia="Avenir" w:hAnsi="Gellix" w:cs="Arial"/>
          <w:szCs w:val="20"/>
        </w:rPr>
        <w:t>All of these</w:t>
      </w:r>
      <w:r w:rsidR="007F63D1" w:rsidRPr="0054628B">
        <w:rPr>
          <w:rFonts w:ascii="Gellix" w:eastAsia="Avenir" w:hAnsi="Gellix" w:cs="Arial"/>
          <w:szCs w:val="20"/>
        </w:rPr>
        <w:t xml:space="preserve"> parameter</w:t>
      </w:r>
      <w:r w:rsidR="000E77D8" w:rsidRPr="0054628B">
        <w:rPr>
          <w:rFonts w:ascii="Gellix" w:eastAsia="Avenir" w:hAnsi="Gellix" w:cs="Arial"/>
          <w:szCs w:val="20"/>
        </w:rPr>
        <w:t>s</w:t>
      </w:r>
      <w:r w:rsidR="007F63D1" w:rsidRPr="0054628B">
        <w:rPr>
          <w:rFonts w:ascii="Gellix" w:eastAsia="Avenir" w:hAnsi="Gellix" w:cs="Arial"/>
          <w:szCs w:val="20"/>
        </w:rPr>
        <w:t xml:space="preserve"> </w:t>
      </w:r>
      <w:r w:rsidR="00AF31E8" w:rsidRPr="0054628B">
        <w:rPr>
          <w:rFonts w:ascii="Gellix" w:eastAsia="Avenir" w:hAnsi="Gellix" w:cs="Arial"/>
          <w:szCs w:val="20"/>
        </w:rPr>
        <w:t>tend to</w:t>
      </w:r>
      <w:r w:rsidR="00C76DC1" w:rsidRPr="0054628B">
        <w:rPr>
          <w:rFonts w:ascii="Gellix" w:eastAsia="Avenir" w:hAnsi="Gellix" w:cs="Arial"/>
          <w:szCs w:val="20"/>
        </w:rPr>
        <w:t xml:space="preserve"> </w:t>
      </w:r>
      <w:r w:rsidR="008A6111" w:rsidRPr="0054628B">
        <w:rPr>
          <w:rFonts w:ascii="Gellix" w:eastAsia="Avenir" w:hAnsi="Gellix" w:cs="Arial"/>
          <w:szCs w:val="20"/>
        </w:rPr>
        <w:t>evolve over</w:t>
      </w:r>
      <w:r w:rsidR="007F63D1" w:rsidRPr="0054628B">
        <w:rPr>
          <w:rFonts w:ascii="Gellix" w:eastAsia="Avenir" w:hAnsi="Gellix" w:cs="Arial"/>
          <w:szCs w:val="20"/>
        </w:rPr>
        <w:t xml:space="preserve"> time and must be carefully assessed and monitored. </w:t>
      </w:r>
      <w:r w:rsidR="009E73FC" w:rsidRPr="0054628B">
        <w:rPr>
          <w:rFonts w:ascii="Gellix" w:eastAsia="Avenir" w:hAnsi="Gellix" w:cs="Arial"/>
          <w:szCs w:val="20"/>
        </w:rPr>
        <w:t>In certain sectors, such as extractive industries, multi-sta</w:t>
      </w:r>
      <w:r w:rsidR="00E10347" w:rsidRPr="0054628B">
        <w:rPr>
          <w:rFonts w:ascii="Gellix" w:eastAsia="Avenir" w:hAnsi="Gellix" w:cs="Arial"/>
          <w:szCs w:val="20"/>
        </w:rPr>
        <w:t xml:space="preserve">keholder frameworks for contract transparency/disclosure apply. </w:t>
      </w:r>
    </w:p>
    <w:p w14:paraId="7BA4602F" w14:textId="77777777" w:rsidR="00CB22D3" w:rsidRPr="0054628B" w:rsidRDefault="00CB22D3" w:rsidP="00A4579A">
      <w:pPr>
        <w:rPr>
          <w:rFonts w:ascii="Gellix" w:eastAsia="Avenir" w:hAnsi="Gellix" w:cs="Arial"/>
          <w:szCs w:val="20"/>
        </w:rPr>
      </w:pPr>
    </w:p>
    <w:p w14:paraId="099ABD5B" w14:textId="33F84D54" w:rsidR="00F92549" w:rsidRPr="0054628B" w:rsidRDefault="00A31C55" w:rsidP="0048753A">
      <w:pPr>
        <w:pStyle w:val="Rubrik2"/>
        <w:numPr>
          <w:ilvl w:val="1"/>
          <w:numId w:val="60"/>
        </w:numPr>
        <w:rPr>
          <w:rFonts w:ascii="Gellix" w:hAnsi="Gellix"/>
        </w:rPr>
      </w:pPr>
      <w:bookmarkStart w:id="15" w:name="_Toc166218138"/>
      <w:r w:rsidRPr="0054628B">
        <w:rPr>
          <w:rFonts w:ascii="Gellix" w:hAnsi="Gellix"/>
        </w:rPr>
        <w:t>L</w:t>
      </w:r>
      <w:r w:rsidR="00F92549" w:rsidRPr="0054628B">
        <w:rPr>
          <w:rFonts w:ascii="Gellix" w:hAnsi="Gellix"/>
        </w:rPr>
        <w:t xml:space="preserve">egal </w:t>
      </w:r>
      <w:r w:rsidR="008537D1" w:rsidRPr="0054628B">
        <w:rPr>
          <w:rFonts w:ascii="Gellix" w:hAnsi="Gellix"/>
        </w:rPr>
        <w:t xml:space="preserve">and compliance </w:t>
      </w:r>
      <w:r w:rsidR="00D92A7B" w:rsidRPr="0054628B">
        <w:rPr>
          <w:rFonts w:ascii="Gellix" w:hAnsi="Gellix"/>
        </w:rPr>
        <w:t>risks</w:t>
      </w:r>
      <w:bookmarkEnd w:id="15"/>
    </w:p>
    <w:p w14:paraId="2CF7E6C1" w14:textId="77777777" w:rsidR="00A47B22" w:rsidRPr="0054628B" w:rsidRDefault="00A47B22" w:rsidP="002438A1">
      <w:pPr>
        <w:rPr>
          <w:rFonts w:ascii="Gellix" w:hAnsi="Gellix" w:cs="Arial"/>
          <w:bCs/>
          <w:szCs w:val="20"/>
        </w:rPr>
      </w:pPr>
    </w:p>
    <w:p w14:paraId="38091266" w14:textId="48ADC7E4" w:rsidR="00CB5B82" w:rsidRPr="0054628B" w:rsidRDefault="00E0018A" w:rsidP="001B690D">
      <w:pPr>
        <w:rPr>
          <w:rFonts w:ascii="Gellix" w:hAnsi="Gellix" w:cs="Arial"/>
          <w:bCs/>
          <w:szCs w:val="20"/>
        </w:rPr>
      </w:pPr>
      <w:r w:rsidRPr="0054628B">
        <w:rPr>
          <w:rFonts w:ascii="Gellix" w:hAnsi="Gellix" w:cs="Arial"/>
          <w:bCs/>
          <w:szCs w:val="20"/>
        </w:rPr>
        <w:lastRenderedPageBreak/>
        <w:t>All</w:t>
      </w:r>
      <w:r w:rsidR="00A47B22" w:rsidRPr="0054628B">
        <w:rPr>
          <w:rFonts w:ascii="Gellix" w:hAnsi="Gellix" w:cs="Arial"/>
          <w:bCs/>
          <w:szCs w:val="20"/>
        </w:rPr>
        <w:t xml:space="preserve"> </w:t>
      </w:r>
      <w:r w:rsidR="008537D1" w:rsidRPr="0054628B">
        <w:rPr>
          <w:rFonts w:ascii="Gellix" w:hAnsi="Gellix" w:cs="Arial"/>
          <w:bCs/>
          <w:szCs w:val="20"/>
        </w:rPr>
        <w:t xml:space="preserve">decisions </w:t>
      </w:r>
      <w:r w:rsidR="008A6111">
        <w:rPr>
          <w:rFonts w:ascii="Gellix" w:hAnsi="Gellix" w:cs="Arial"/>
          <w:bCs/>
          <w:szCs w:val="20"/>
        </w:rPr>
        <w:t xml:space="preserve">made </w:t>
      </w:r>
      <w:r w:rsidR="008537D1" w:rsidRPr="0054628B">
        <w:rPr>
          <w:rFonts w:ascii="Gellix" w:hAnsi="Gellix" w:cs="Arial"/>
          <w:bCs/>
          <w:szCs w:val="20"/>
        </w:rPr>
        <w:t xml:space="preserve">during </w:t>
      </w:r>
      <w:r w:rsidR="008A6111">
        <w:rPr>
          <w:rFonts w:ascii="Gellix" w:hAnsi="Gellix" w:cs="Arial"/>
          <w:bCs/>
          <w:szCs w:val="20"/>
        </w:rPr>
        <w:t xml:space="preserve">a </w:t>
      </w:r>
      <w:r w:rsidR="008537D1" w:rsidRPr="0054628B">
        <w:rPr>
          <w:rFonts w:ascii="Gellix" w:hAnsi="Gellix" w:cs="Arial"/>
          <w:bCs/>
          <w:szCs w:val="20"/>
        </w:rPr>
        <w:t xml:space="preserve">crisis must be </w:t>
      </w:r>
      <w:r w:rsidR="000F7E27" w:rsidRPr="0054628B">
        <w:rPr>
          <w:rFonts w:ascii="Gellix" w:hAnsi="Gellix" w:cs="Arial"/>
          <w:bCs/>
          <w:szCs w:val="20"/>
        </w:rPr>
        <w:t>taken with</w:t>
      </w:r>
      <w:r w:rsidR="008537D1" w:rsidRPr="0054628B">
        <w:rPr>
          <w:rFonts w:ascii="Gellix" w:hAnsi="Gellix" w:cs="Arial"/>
          <w:bCs/>
          <w:szCs w:val="20"/>
        </w:rPr>
        <w:t xml:space="preserve"> due </w:t>
      </w:r>
      <w:r w:rsidR="00A47B22" w:rsidRPr="0054628B">
        <w:rPr>
          <w:rFonts w:ascii="Gellix" w:hAnsi="Gellix" w:cs="Arial"/>
          <w:bCs/>
          <w:szCs w:val="20"/>
        </w:rPr>
        <w:t xml:space="preserve">consideration </w:t>
      </w:r>
      <w:r w:rsidR="008537D1" w:rsidRPr="0054628B">
        <w:rPr>
          <w:rFonts w:ascii="Gellix" w:hAnsi="Gellix" w:cs="Arial"/>
          <w:bCs/>
          <w:szCs w:val="20"/>
        </w:rPr>
        <w:t xml:space="preserve">for </w:t>
      </w:r>
      <w:r w:rsidR="00347059" w:rsidRPr="0054628B">
        <w:rPr>
          <w:rFonts w:ascii="Gellix" w:hAnsi="Gellix" w:cs="Arial"/>
          <w:bCs/>
          <w:szCs w:val="20"/>
        </w:rPr>
        <w:t xml:space="preserve">legal liability. </w:t>
      </w:r>
      <w:r w:rsidR="001B690D" w:rsidRPr="0054628B">
        <w:rPr>
          <w:rFonts w:ascii="Gellix" w:hAnsi="Gellix" w:cs="Arial"/>
          <w:bCs/>
          <w:szCs w:val="20"/>
        </w:rPr>
        <w:t>In today’s geopolitical landscape, r</w:t>
      </w:r>
      <w:r w:rsidR="002A6855" w:rsidRPr="0054628B">
        <w:rPr>
          <w:rFonts w:ascii="Gellix" w:hAnsi="Gellix" w:cs="Arial"/>
          <w:bCs/>
          <w:szCs w:val="20"/>
        </w:rPr>
        <w:t>estrictive trade measures, such as trade sanctions and export control</w:t>
      </w:r>
      <w:r w:rsidR="001B690D" w:rsidRPr="0054628B">
        <w:rPr>
          <w:rFonts w:ascii="Gellix" w:hAnsi="Gellix" w:cs="Arial"/>
          <w:bCs/>
          <w:szCs w:val="20"/>
        </w:rPr>
        <w:t xml:space="preserve">, are increasingly used by governments to </w:t>
      </w:r>
      <w:r w:rsidR="0088574E" w:rsidRPr="0054628B">
        <w:rPr>
          <w:rFonts w:ascii="Gellix" w:hAnsi="Gellix" w:cs="Arial"/>
          <w:bCs/>
          <w:szCs w:val="20"/>
        </w:rPr>
        <w:t xml:space="preserve">further </w:t>
      </w:r>
      <w:r w:rsidR="00FE601A" w:rsidRPr="0054628B">
        <w:rPr>
          <w:rFonts w:ascii="Gellix" w:hAnsi="Gellix" w:cs="Arial"/>
          <w:bCs/>
          <w:szCs w:val="20"/>
        </w:rPr>
        <w:t>their</w:t>
      </w:r>
      <w:r w:rsidR="0088574E" w:rsidRPr="0054628B">
        <w:rPr>
          <w:rFonts w:ascii="Gellix" w:hAnsi="Gellix" w:cs="Arial"/>
          <w:bCs/>
          <w:szCs w:val="20"/>
        </w:rPr>
        <w:t xml:space="preserve"> </w:t>
      </w:r>
      <w:r w:rsidR="00CB5B82" w:rsidRPr="0054628B">
        <w:rPr>
          <w:rFonts w:ascii="Gellix" w:hAnsi="Gellix" w:cs="Arial"/>
          <w:bCs/>
          <w:szCs w:val="20"/>
        </w:rPr>
        <w:t>security</w:t>
      </w:r>
      <w:r w:rsidR="0088574E" w:rsidRPr="0054628B">
        <w:rPr>
          <w:rFonts w:ascii="Gellix" w:hAnsi="Gellix" w:cs="Arial"/>
          <w:bCs/>
          <w:szCs w:val="20"/>
        </w:rPr>
        <w:t xml:space="preserve"> interests</w:t>
      </w:r>
      <w:r w:rsidR="00CB5B82" w:rsidRPr="0054628B">
        <w:rPr>
          <w:rFonts w:ascii="Gellix" w:hAnsi="Gellix" w:cs="Arial"/>
          <w:bCs/>
          <w:szCs w:val="20"/>
        </w:rPr>
        <w:t xml:space="preserve">, preserve regional stability and protect human rights. </w:t>
      </w:r>
      <w:r w:rsidR="00BC3A3F" w:rsidRPr="0054628B">
        <w:rPr>
          <w:rFonts w:ascii="Gellix" w:hAnsi="Gellix" w:cs="Arial"/>
          <w:bCs/>
          <w:szCs w:val="20"/>
        </w:rPr>
        <w:t>Trade sanctions are not static but develop with time, so it is</w:t>
      </w:r>
      <w:r w:rsidR="005A51CB" w:rsidRPr="0054628B">
        <w:rPr>
          <w:rFonts w:ascii="Gellix" w:hAnsi="Gellix" w:cs="Arial"/>
          <w:bCs/>
          <w:szCs w:val="20"/>
        </w:rPr>
        <w:t xml:space="preserve"> important to stay clear of breaching any applicable restrictive </w:t>
      </w:r>
      <w:r w:rsidR="008A6111" w:rsidRPr="0054628B">
        <w:rPr>
          <w:rFonts w:ascii="Gellix" w:hAnsi="Gellix" w:cs="Arial"/>
          <w:bCs/>
          <w:szCs w:val="20"/>
        </w:rPr>
        <w:t>measures, and</w:t>
      </w:r>
      <w:r w:rsidR="00BC3A3F" w:rsidRPr="0054628B">
        <w:rPr>
          <w:rFonts w:ascii="Gellix" w:hAnsi="Gellix" w:cs="Arial"/>
          <w:bCs/>
          <w:szCs w:val="20"/>
        </w:rPr>
        <w:t xml:space="preserve"> </w:t>
      </w:r>
      <w:r w:rsidR="00031EE1" w:rsidRPr="0054628B">
        <w:rPr>
          <w:rFonts w:ascii="Gellix" w:hAnsi="Gellix" w:cs="Arial"/>
          <w:bCs/>
          <w:szCs w:val="20"/>
        </w:rPr>
        <w:t xml:space="preserve">to </w:t>
      </w:r>
      <w:r w:rsidR="00BC3A3F" w:rsidRPr="0054628B">
        <w:rPr>
          <w:rFonts w:ascii="Gellix" w:hAnsi="Gellix" w:cs="Arial"/>
          <w:bCs/>
          <w:szCs w:val="20"/>
        </w:rPr>
        <w:t>perform trade compliance assessment</w:t>
      </w:r>
      <w:r w:rsidR="008E5BAC" w:rsidRPr="0054628B">
        <w:rPr>
          <w:rFonts w:ascii="Gellix" w:hAnsi="Gellix" w:cs="Arial"/>
          <w:bCs/>
          <w:szCs w:val="20"/>
        </w:rPr>
        <w:t>s</w:t>
      </w:r>
      <w:r w:rsidR="00BC3A3F" w:rsidRPr="0054628B">
        <w:rPr>
          <w:rFonts w:ascii="Gellix" w:hAnsi="Gellix" w:cs="Arial"/>
          <w:bCs/>
          <w:szCs w:val="20"/>
        </w:rPr>
        <w:t xml:space="preserve"> </w:t>
      </w:r>
      <w:r w:rsidR="008E5BAC" w:rsidRPr="0054628B">
        <w:rPr>
          <w:rFonts w:ascii="Gellix" w:hAnsi="Gellix" w:cs="Arial"/>
          <w:bCs/>
          <w:szCs w:val="20"/>
        </w:rPr>
        <w:t xml:space="preserve">and counter-party screenings prior to </w:t>
      </w:r>
      <w:r w:rsidR="00FE601A" w:rsidRPr="0054628B">
        <w:rPr>
          <w:rFonts w:ascii="Gellix" w:hAnsi="Gellix" w:cs="Arial"/>
          <w:bCs/>
          <w:szCs w:val="20"/>
        </w:rPr>
        <w:t xml:space="preserve">each </w:t>
      </w:r>
      <w:r w:rsidR="00A33339" w:rsidRPr="0054628B">
        <w:rPr>
          <w:rFonts w:ascii="Gellix" w:hAnsi="Gellix" w:cs="Arial"/>
          <w:bCs/>
          <w:szCs w:val="20"/>
        </w:rPr>
        <w:t xml:space="preserve">step or </w:t>
      </w:r>
      <w:r w:rsidR="008E5BAC" w:rsidRPr="0054628B">
        <w:rPr>
          <w:rFonts w:ascii="Gellix" w:hAnsi="Gellix" w:cs="Arial"/>
          <w:bCs/>
          <w:szCs w:val="20"/>
        </w:rPr>
        <w:t>transaction</w:t>
      </w:r>
      <w:r w:rsidR="005A51CB" w:rsidRPr="0054628B">
        <w:rPr>
          <w:rFonts w:ascii="Gellix" w:hAnsi="Gellix" w:cs="Arial"/>
          <w:bCs/>
          <w:szCs w:val="20"/>
        </w:rPr>
        <w:t xml:space="preserve">. </w:t>
      </w:r>
    </w:p>
    <w:p w14:paraId="1C64E7F4" w14:textId="77777777" w:rsidR="00C40E01" w:rsidRPr="0054628B" w:rsidRDefault="00C40E01" w:rsidP="001B690D">
      <w:pPr>
        <w:rPr>
          <w:rFonts w:ascii="Gellix" w:hAnsi="Gellix" w:cs="Arial"/>
          <w:bCs/>
          <w:szCs w:val="20"/>
        </w:rPr>
      </w:pPr>
    </w:p>
    <w:p w14:paraId="5D56E4F3" w14:textId="6D957F76" w:rsidR="00BC6AF5" w:rsidRPr="0054628B" w:rsidRDefault="00C40E01" w:rsidP="00B111F3">
      <w:pPr>
        <w:rPr>
          <w:rFonts w:ascii="Gellix" w:hAnsi="Gellix" w:cs="Arial"/>
          <w:bCs/>
          <w:szCs w:val="20"/>
        </w:rPr>
      </w:pPr>
      <w:r w:rsidRPr="0054628B">
        <w:rPr>
          <w:rFonts w:ascii="Gellix" w:hAnsi="Gellix" w:cs="Arial"/>
          <w:bCs/>
          <w:szCs w:val="20"/>
        </w:rPr>
        <w:t>Other legislation that normally must be considered include</w:t>
      </w:r>
      <w:r w:rsidR="00031EE1" w:rsidRPr="0054628B">
        <w:rPr>
          <w:rFonts w:ascii="Gellix" w:hAnsi="Gellix" w:cs="Arial"/>
          <w:bCs/>
          <w:szCs w:val="20"/>
        </w:rPr>
        <w:t>s</w:t>
      </w:r>
      <w:r w:rsidRPr="0054628B">
        <w:rPr>
          <w:rFonts w:ascii="Gellix" w:hAnsi="Gellix" w:cs="Arial"/>
          <w:bCs/>
          <w:szCs w:val="20"/>
        </w:rPr>
        <w:t xml:space="preserve"> d</w:t>
      </w:r>
      <w:r w:rsidR="00D5396E" w:rsidRPr="0054628B">
        <w:rPr>
          <w:rFonts w:ascii="Gellix" w:hAnsi="Gellix" w:cs="Arial"/>
          <w:bCs/>
          <w:szCs w:val="20"/>
        </w:rPr>
        <w:t xml:space="preserve">ata privacy regulations regarding cross border transfer of </w:t>
      </w:r>
      <w:r w:rsidR="00D16A2B" w:rsidRPr="0054628B">
        <w:rPr>
          <w:rFonts w:ascii="Gellix" w:hAnsi="Gellix" w:cs="Arial"/>
          <w:bCs/>
          <w:szCs w:val="20"/>
        </w:rPr>
        <w:t xml:space="preserve">personal </w:t>
      </w:r>
      <w:r w:rsidR="00D5396E" w:rsidRPr="0054628B">
        <w:rPr>
          <w:rFonts w:ascii="Gellix" w:hAnsi="Gellix" w:cs="Arial"/>
          <w:bCs/>
          <w:szCs w:val="20"/>
        </w:rPr>
        <w:t>data</w:t>
      </w:r>
      <w:r w:rsidRPr="0054628B">
        <w:rPr>
          <w:rFonts w:ascii="Gellix" w:hAnsi="Gellix" w:cs="Arial"/>
          <w:bCs/>
          <w:szCs w:val="20"/>
        </w:rPr>
        <w:t>, t</w:t>
      </w:r>
      <w:r w:rsidR="00D16A2B" w:rsidRPr="0054628B">
        <w:rPr>
          <w:rFonts w:ascii="Gellix" w:hAnsi="Gellix" w:cs="Arial"/>
          <w:bCs/>
          <w:szCs w:val="20"/>
        </w:rPr>
        <w:t>ax regulations</w:t>
      </w:r>
      <w:r w:rsidRPr="0054628B">
        <w:rPr>
          <w:rFonts w:ascii="Gellix" w:hAnsi="Gellix" w:cs="Arial"/>
          <w:bCs/>
          <w:szCs w:val="20"/>
        </w:rPr>
        <w:t>, c</w:t>
      </w:r>
      <w:r w:rsidR="00D16A2B" w:rsidRPr="0054628B">
        <w:rPr>
          <w:rFonts w:ascii="Gellix" w:hAnsi="Gellix" w:cs="Arial"/>
          <w:bCs/>
          <w:szCs w:val="20"/>
        </w:rPr>
        <w:t>redit and currency restrictions</w:t>
      </w:r>
      <w:r w:rsidRPr="0054628B">
        <w:rPr>
          <w:rFonts w:ascii="Gellix" w:hAnsi="Gellix" w:cs="Arial"/>
          <w:bCs/>
          <w:szCs w:val="20"/>
        </w:rPr>
        <w:t>, corporate disclosure rules and a</w:t>
      </w:r>
      <w:r w:rsidR="00BC6AF5" w:rsidRPr="0054628B">
        <w:rPr>
          <w:rFonts w:ascii="Gellix" w:hAnsi="Gellix" w:cs="Arial"/>
          <w:bCs/>
          <w:szCs w:val="20"/>
        </w:rPr>
        <w:t>nti-corruption provisions</w:t>
      </w:r>
      <w:r w:rsidR="004B1D05" w:rsidRPr="0054628B">
        <w:rPr>
          <w:rFonts w:ascii="Gellix" w:hAnsi="Gellix" w:cs="Arial"/>
          <w:bCs/>
          <w:szCs w:val="20"/>
        </w:rPr>
        <w:t xml:space="preserve">. </w:t>
      </w:r>
      <w:r w:rsidR="00040ABC" w:rsidRPr="0054628B">
        <w:rPr>
          <w:rFonts w:ascii="Gellix" w:hAnsi="Gellix" w:cs="Arial"/>
          <w:bCs/>
          <w:szCs w:val="20"/>
        </w:rPr>
        <w:t>In p</w:t>
      </w:r>
      <w:r w:rsidR="00BC6AF5" w:rsidRPr="0054628B">
        <w:rPr>
          <w:rFonts w:ascii="Gellix" w:hAnsi="Gellix" w:cs="Arial"/>
          <w:bCs/>
          <w:szCs w:val="20"/>
        </w:rPr>
        <w:t>articular</w:t>
      </w:r>
      <w:r w:rsidR="00A33339" w:rsidRPr="0054628B">
        <w:rPr>
          <w:rFonts w:ascii="Gellix" w:hAnsi="Gellix" w:cs="Arial"/>
          <w:bCs/>
          <w:szCs w:val="20"/>
        </w:rPr>
        <w:t xml:space="preserve"> it should be recognized that</w:t>
      </w:r>
      <w:r w:rsidR="00BD2765" w:rsidRPr="0054628B">
        <w:rPr>
          <w:rFonts w:ascii="Gellix" w:hAnsi="Gellix" w:cs="Arial"/>
          <w:bCs/>
          <w:szCs w:val="20"/>
        </w:rPr>
        <w:t xml:space="preserve"> </w:t>
      </w:r>
      <w:r w:rsidR="00E64809" w:rsidRPr="0054628B">
        <w:rPr>
          <w:rFonts w:ascii="Gellix" w:hAnsi="Gellix" w:cs="Arial"/>
          <w:bCs/>
          <w:szCs w:val="20"/>
        </w:rPr>
        <w:t xml:space="preserve">integrity </w:t>
      </w:r>
      <w:r w:rsidR="004B1D05" w:rsidRPr="0054628B">
        <w:rPr>
          <w:rFonts w:ascii="Gellix" w:hAnsi="Gellix" w:cs="Arial"/>
          <w:bCs/>
          <w:szCs w:val="20"/>
        </w:rPr>
        <w:t>risk</w:t>
      </w:r>
      <w:r w:rsidR="00E64809" w:rsidRPr="0054628B">
        <w:rPr>
          <w:rFonts w:ascii="Gellix" w:hAnsi="Gellix" w:cs="Arial"/>
          <w:bCs/>
          <w:szCs w:val="20"/>
        </w:rPr>
        <w:t>s</w:t>
      </w:r>
      <w:r w:rsidR="008106F7" w:rsidRPr="0054628B">
        <w:rPr>
          <w:rFonts w:ascii="Gellix" w:hAnsi="Gellix" w:cs="Arial"/>
          <w:bCs/>
          <w:szCs w:val="20"/>
        </w:rPr>
        <w:t xml:space="preserve"> will be elevated</w:t>
      </w:r>
      <w:r w:rsidR="004B1D05" w:rsidRPr="0054628B">
        <w:rPr>
          <w:rFonts w:ascii="Gellix" w:hAnsi="Gellix" w:cs="Arial"/>
          <w:bCs/>
          <w:szCs w:val="20"/>
        </w:rPr>
        <w:t xml:space="preserve"> in crisis</w:t>
      </w:r>
      <w:r w:rsidR="00E64809" w:rsidRPr="0054628B">
        <w:rPr>
          <w:rFonts w:ascii="Gellix" w:hAnsi="Gellix" w:cs="Arial"/>
          <w:bCs/>
          <w:szCs w:val="20"/>
        </w:rPr>
        <w:t xml:space="preserve"> </w:t>
      </w:r>
      <w:r w:rsidR="00500E28" w:rsidRPr="0054628B">
        <w:rPr>
          <w:rFonts w:ascii="Gellix" w:hAnsi="Gellix" w:cs="Arial"/>
          <w:bCs/>
          <w:szCs w:val="20"/>
        </w:rPr>
        <w:t>situations, such</w:t>
      </w:r>
      <w:r w:rsidR="008106F7" w:rsidRPr="0054628B">
        <w:rPr>
          <w:rFonts w:ascii="Gellix" w:hAnsi="Gellix" w:cs="Arial"/>
          <w:bCs/>
          <w:szCs w:val="20"/>
        </w:rPr>
        <w:t xml:space="preserve"> as </w:t>
      </w:r>
      <w:r w:rsidR="004B1D05" w:rsidRPr="0054628B">
        <w:rPr>
          <w:rFonts w:ascii="Gellix" w:hAnsi="Gellix" w:cs="Arial"/>
          <w:bCs/>
          <w:szCs w:val="20"/>
        </w:rPr>
        <w:t>the risk of extortion and</w:t>
      </w:r>
      <w:r w:rsidR="00E64809" w:rsidRPr="0054628B">
        <w:rPr>
          <w:rFonts w:ascii="Gellix" w:hAnsi="Gellix" w:cs="Arial"/>
          <w:bCs/>
          <w:szCs w:val="20"/>
        </w:rPr>
        <w:t xml:space="preserve"> </w:t>
      </w:r>
      <w:r w:rsidR="00DA7672" w:rsidRPr="0054628B">
        <w:rPr>
          <w:rFonts w:ascii="Gellix" w:hAnsi="Gellix" w:cs="Arial"/>
          <w:bCs/>
          <w:szCs w:val="20"/>
        </w:rPr>
        <w:t xml:space="preserve">the </w:t>
      </w:r>
      <w:r w:rsidR="0041198F" w:rsidRPr="0054628B">
        <w:rPr>
          <w:rFonts w:ascii="Gellix" w:hAnsi="Gellix" w:cs="Arial"/>
          <w:bCs/>
          <w:szCs w:val="20"/>
        </w:rPr>
        <w:t xml:space="preserve">pressure to </w:t>
      </w:r>
      <w:r w:rsidR="00E64809" w:rsidRPr="0054628B">
        <w:rPr>
          <w:rFonts w:ascii="Gellix" w:hAnsi="Gellix" w:cs="Arial"/>
          <w:bCs/>
          <w:szCs w:val="20"/>
        </w:rPr>
        <w:t xml:space="preserve">use </w:t>
      </w:r>
      <w:r w:rsidR="00BC6AF5" w:rsidRPr="0054628B">
        <w:rPr>
          <w:rFonts w:ascii="Gellix" w:hAnsi="Gellix" w:cs="Arial"/>
          <w:bCs/>
          <w:szCs w:val="20"/>
        </w:rPr>
        <w:t>facilitation payments</w:t>
      </w:r>
      <w:r w:rsidRPr="0054628B">
        <w:rPr>
          <w:rFonts w:ascii="Gellix" w:hAnsi="Gellix" w:cs="Arial"/>
          <w:bCs/>
          <w:szCs w:val="20"/>
        </w:rPr>
        <w:t xml:space="preserve">. </w:t>
      </w:r>
    </w:p>
    <w:p w14:paraId="5B0C1FCB" w14:textId="77777777" w:rsidR="002D13CA" w:rsidRPr="0054628B" w:rsidRDefault="002D13CA" w:rsidP="00B111F3">
      <w:pPr>
        <w:rPr>
          <w:rFonts w:ascii="Gellix" w:hAnsi="Gellix" w:cs="Arial"/>
          <w:bCs/>
          <w:szCs w:val="20"/>
        </w:rPr>
      </w:pPr>
    </w:p>
    <w:p w14:paraId="56FC1A61" w14:textId="77777777" w:rsidR="002D13CA" w:rsidRPr="0054628B" w:rsidRDefault="002D13CA" w:rsidP="002D13CA">
      <w:pPr>
        <w:pStyle w:val="Rubrik2"/>
        <w:numPr>
          <w:ilvl w:val="1"/>
          <w:numId w:val="60"/>
        </w:numPr>
        <w:rPr>
          <w:rFonts w:ascii="Gellix" w:hAnsi="Gellix"/>
        </w:rPr>
      </w:pPr>
      <w:r w:rsidRPr="0054628B">
        <w:rPr>
          <w:rFonts w:ascii="Gellix" w:hAnsi="Gellix"/>
        </w:rPr>
        <w:t>Leverage</w:t>
      </w:r>
    </w:p>
    <w:p w14:paraId="20FE369E" w14:textId="77777777" w:rsidR="00DA7672" w:rsidRPr="0054628B" w:rsidRDefault="00DA7672" w:rsidP="002D13CA">
      <w:pPr>
        <w:rPr>
          <w:rFonts w:ascii="Gellix" w:hAnsi="Gellix"/>
        </w:rPr>
      </w:pPr>
    </w:p>
    <w:p w14:paraId="5A18A0EC" w14:textId="70205231" w:rsidR="002D13CA" w:rsidRPr="0054628B" w:rsidRDefault="00A8054A" w:rsidP="002D13CA">
      <w:pPr>
        <w:rPr>
          <w:rFonts w:ascii="Gellix" w:eastAsia="Avenir" w:hAnsi="Gellix" w:cs="Arial"/>
          <w:color w:val="000000"/>
          <w:szCs w:val="20"/>
        </w:rPr>
      </w:pPr>
      <w:r w:rsidRPr="0054628B">
        <w:rPr>
          <w:rFonts w:ascii="Gellix" w:hAnsi="Gellix"/>
        </w:rPr>
        <w:t xml:space="preserve">A strategic initiative </w:t>
      </w:r>
      <w:r w:rsidR="00735713" w:rsidRPr="0054628B">
        <w:rPr>
          <w:rFonts w:ascii="Gellix" w:hAnsi="Gellix"/>
        </w:rPr>
        <w:t>should</w:t>
      </w:r>
      <w:r w:rsidR="00360B78" w:rsidRPr="0054628B">
        <w:rPr>
          <w:rFonts w:ascii="Gellix" w:hAnsi="Gellix"/>
        </w:rPr>
        <w:t xml:space="preserve"> be</w:t>
      </w:r>
      <w:r w:rsidRPr="0054628B">
        <w:rPr>
          <w:rFonts w:ascii="Gellix" w:hAnsi="Gellix"/>
        </w:rPr>
        <w:t xml:space="preserve"> to</w:t>
      </w:r>
      <w:r w:rsidR="002D13CA" w:rsidRPr="0054628B">
        <w:rPr>
          <w:rFonts w:ascii="Gellix" w:hAnsi="Gellix"/>
        </w:rPr>
        <w:t xml:space="preserve"> </w:t>
      </w:r>
      <w:r w:rsidR="00FE51C4" w:rsidRPr="0054628B">
        <w:rPr>
          <w:rFonts w:ascii="Gellix" w:hAnsi="Gellix"/>
        </w:rPr>
        <w:t>identify</w:t>
      </w:r>
      <w:r w:rsidR="00FB1031">
        <w:rPr>
          <w:rFonts w:ascii="Gellix" w:hAnsi="Gellix"/>
        </w:rPr>
        <w:t xml:space="preserve"> early on</w:t>
      </w:r>
      <w:r w:rsidR="00FE51C4" w:rsidRPr="0054628B">
        <w:rPr>
          <w:rFonts w:ascii="Gellix" w:hAnsi="Gellix"/>
        </w:rPr>
        <w:t xml:space="preserve"> </w:t>
      </w:r>
      <w:r w:rsidR="002D13CA" w:rsidRPr="0054628B">
        <w:rPr>
          <w:rFonts w:ascii="Gellix" w:hAnsi="Gellix"/>
        </w:rPr>
        <w:t>what</w:t>
      </w:r>
      <w:r w:rsidR="0006112F" w:rsidRPr="0054628B">
        <w:rPr>
          <w:rFonts w:ascii="Gellix" w:hAnsi="Gellix"/>
        </w:rPr>
        <w:t xml:space="preserve"> direct and indirect</w:t>
      </w:r>
      <w:r w:rsidR="002D13CA" w:rsidRPr="0054628B">
        <w:rPr>
          <w:rFonts w:ascii="Gellix" w:hAnsi="Gellix"/>
        </w:rPr>
        <w:t xml:space="preserve"> leverage </w:t>
      </w:r>
      <w:r w:rsidR="00B83C12" w:rsidRPr="0054628B">
        <w:rPr>
          <w:rFonts w:ascii="Gellix" w:hAnsi="Gellix"/>
        </w:rPr>
        <w:t>the company</w:t>
      </w:r>
      <w:r w:rsidR="002D13CA" w:rsidRPr="0054628B">
        <w:rPr>
          <w:rFonts w:ascii="Gellix" w:hAnsi="Gellix"/>
        </w:rPr>
        <w:t xml:space="preserve"> may have </w:t>
      </w:r>
      <w:r w:rsidR="00FB1031">
        <w:rPr>
          <w:rFonts w:ascii="Gellix" w:hAnsi="Gellix"/>
        </w:rPr>
        <w:t>at</w:t>
      </w:r>
      <w:r w:rsidR="0006112F" w:rsidRPr="0054628B">
        <w:rPr>
          <w:rFonts w:ascii="Gellix" w:hAnsi="Gellix"/>
        </w:rPr>
        <w:t xml:space="preserve"> its disposal for</w:t>
      </w:r>
      <w:r w:rsidR="002D13CA" w:rsidRPr="0054628B">
        <w:rPr>
          <w:rFonts w:ascii="Gellix" w:hAnsi="Gellix"/>
        </w:rPr>
        <w:t xml:space="preserve"> mitigat</w:t>
      </w:r>
      <w:r w:rsidR="0006112F" w:rsidRPr="0054628B">
        <w:rPr>
          <w:rFonts w:ascii="Gellix" w:hAnsi="Gellix"/>
        </w:rPr>
        <w:t>ing</w:t>
      </w:r>
      <w:r w:rsidR="002D13CA" w:rsidRPr="0054628B">
        <w:rPr>
          <w:rFonts w:ascii="Gellix" w:hAnsi="Gellix"/>
        </w:rPr>
        <w:t xml:space="preserve"> adverse human rights impact</w:t>
      </w:r>
      <w:r w:rsidR="00FB1031">
        <w:rPr>
          <w:rFonts w:ascii="Gellix" w:hAnsi="Gellix"/>
        </w:rPr>
        <w:t>s,</w:t>
      </w:r>
      <w:r w:rsidR="002D13CA" w:rsidRPr="0054628B">
        <w:rPr>
          <w:rFonts w:ascii="Gellix" w:hAnsi="Gellix"/>
        </w:rPr>
        <w:t xml:space="preserve"> and </w:t>
      </w:r>
      <w:r w:rsidR="0044682A" w:rsidRPr="0054628B">
        <w:rPr>
          <w:rFonts w:ascii="Gellix" w:hAnsi="Gellix"/>
        </w:rPr>
        <w:t xml:space="preserve">to </w:t>
      </w:r>
      <w:r w:rsidR="00FE51C4" w:rsidRPr="0054628B">
        <w:rPr>
          <w:rFonts w:ascii="Gellix" w:hAnsi="Gellix"/>
        </w:rPr>
        <w:t xml:space="preserve">evaluate </w:t>
      </w:r>
      <w:r w:rsidR="00E07767" w:rsidRPr="0054628B">
        <w:rPr>
          <w:rFonts w:ascii="Gellix" w:hAnsi="Gellix"/>
        </w:rPr>
        <w:t>how</w:t>
      </w:r>
      <w:r w:rsidR="002D13CA" w:rsidRPr="0054628B">
        <w:rPr>
          <w:rFonts w:ascii="Gellix" w:hAnsi="Gellix"/>
        </w:rPr>
        <w:t xml:space="preserve"> </w:t>
      </w:r>
      <w:r w:rsidR="00183013" w:rsidRPr="0054628B">
        <w:rPr>
          <w:rFonts w:ascii="Gellix" w:hAnsi="Gellix"/>
        </w:rPr>
        <w:t>the leverage can</w:t>
      </w:r>
      <w:r w:rsidR="002D13CA" w:rsidRPr="0054628B">
        <w:rPr>
          <w:rFonts w:ascii="Gellix" w:hAnsi="Gellix"/>
        </w:rPr>
        <w:t xml:space="preserve"> </w:t>
      </w:r>
      <w:r w:rsidR="00FF1951">
        <w:rPr>
          <w:rFonts w:ascii="Gellix" w:hAnsi="Gellix"/>
        </w:rPr>
        <w:t xml:space="preserve">be </w:t>
      </w:r>
      <w:r w:rsidR="002D13CA" w:rsidRPr="0054628B">
        <w:rPr>
          <w:rFonts w:ascii="Gellix" w:hAnsi="Gellix"/>
        </w:rPr>
        <w:t>creatively</w:t>
      </w:r>
      <w:r w:rsidR="00183013" w:rsidRPr="0054628B">
        <w:rPr>
          <w:rFonts w:ascii="Gellix" w:hAnsi="Gellix"/>
        </w:rPr>
        <w:t xml:space="preserve"> applied</w:t>
      </w:r>
      <w:r w:rsidR="002D13CA" w:rsidRPr="0054628B">
        <w:rPr>
          <w:rFonts w:ascii="Gellix" w:hAnsi="Gellix"/>
        </w:rPr>
        <w:t xml:space="preserve">. </w:t>
      </w:r>
      <w:r w:rsidR="00F66C51">
        <w:rPr>
          <w:rFonts w:ascii="Gellix" w:hAnsi="Gellix"/>
        </w:rPr>
        <w:t xml:space="preserve">A company </w:t>
      </w:r>
      <w:r w:rsidR="002D13CA" w:rsidRPr="0054628B">
        <w:rPr>
          <w:rFonts w:ascii="Gellix" w:hAnsi="Gellix"/>
        </w:rPr>
        <w:t>will have stronger leverage in an ongoing relationship and whil</w:t>
      </w:r>
      <w:r w:rsidR="00FF1951">
        <w:rPr>
          <w:rFonts w:ascii="Gellix" w:hAnsi="Gellix"/>
        </w:rPr>
        <w:t>e</w:t>
      </w:r>
      <w:r w:rsidR="002D13CA" w:rsidRPr="0054628B">
        <w:rPr>
          <w:rFonts w:ascii="Gellix" w:hAnsi="Gellix"/>
        </w:rPr>
        <w:t xml:space="preserve"> it remains in the market</w:t>
      </w:r>
      <w:r w:rsidR="00FF1951">
        <w:rPr>
          <w:rFonts w:ascii="Gellix" w:hAnsi="Gellix"/>
        </w:rPr>
        <w:t>, rather</w:t>
      </w:r>
      <w:r w:rsidR="002D13CA" w:rsidRPr="0054628B">
        <w:rPr>
          <w:rFonts w:ascii="Gellix" w:hAnsi="Gellix"/>
        </w:rPr>
        <w:t xml:space="preserve"> than when it has terminated a relationship and exited a market.</w:t>
      </w:r>
      <w:r w:rsidR="009F4A3D" w:rsidRPr="0054628B">
        <w:rPr>
          <w:rFonts w:ascii="Gellix" w:hAnsi="Gellix"/>
        </w:rPr>
        <w:t xml:space="preserve"> </w:t>
      </w:r>
      <w:r w:rsidR="00096DEB" w:rsidRPr="0054628B">
        <w:rPr>
          <w:rFonts w:ascii="Gellix" w:hAnsi="Gellix"/>
        </w:rPr>
        <w:t>A</w:t>
      </w:r>
      <w:r w:rsidR="00096DEB">
        <w:rPr>
          <w:rFonts w:ascii="Gellix" w:hAnsi="Gellix"/>
        </w:rPr>
        <w:t xml:space="preserve"> </w:t>
      </w:r>
      <w:r w:rsidR="00096DEB" w:rsidRPr="0054628B">
        <w:rPr>
          <w:rFonts w:ascii="Gellix" w:eastAsia="Avenir" w:hAnsi="Gellix" w:cs="Arial"/>
          <w:color w:val="000000"/>
          <w:szCs w:val="20"/>
        </w:rPr>
        <w:t>plan</w:t>
      </w:r>
      <w:r w:rsidR="00212D99" w:rsidRPr="0054628B">
        <w:rPr>
          <w:rFonts w:ascii="Gellix" w:eastAsia="Avenir" w:hAnsi="Gellix" w:cs="Arial"/>
          <w:color w:val="000000"/>
          <w:szCs w:val="20"/>
        </w:rPr>
        <w:t xml:space="preserve"> for exercising leverage </w:t>
      </w:r>
      <w:r w:rsidR="003F6886" w:rsidRPr="0054628B">
        <w:rPr>
          <w:rFonts w:ascii="Gellix" w:eastAsia="Avenir" w:hAnsi="Gellix" w:cs="Arial"/>
          <w:color w:val="000000"/>
          <w:szCs w:val="20"/>
        </w:rPr>
        <w:t xml:space="preserve">will be essential for the success of </w:t>
      </w:r>
      <w:r w:rsidR="002325B5" w:rsidRPr="0054628B">
        <w:rPr>
          <w:rFonts w:ascii="Gellix" w:eastAsia="Avenir" w:hAnsi="Gellix" w:cs="Arial"/>
          <w:color w:val="000000"/>
          <w:szCs w:val="20"/>
        </w:rPr>
        <w:t>enduring</w:t>
      </w:r>
      <w:r w:rsidR="003F6886" w:rsidRPr="0054628B">
        <w:rPr>
          <w:rFonts w:ascii="Gellix" w:eastAsia="Avenir" w:hAnsi="Gellix" w:cs="Arial"/>
          <w:color w:val="000000"/>
          <w:szCs w:val="20"/>
        </w:rPr>
        <w:t xml:space="preserve"> positive social and environmental impact beyond the immediate decision of the company.  </w:t>
      </w:r>
    </w:p>
    <w:p w14:paraId="299C7A98" w14:textId="77777777" w:rsidR="00735713" w:rsidRPr="0054628B" w:rsidRDefault="00735713" w:rsidP="002D13CA">
      <w:pPr>
        <w:rPr>
          <w:rFonts w:ascii="Gellix" w:eastAsia="Avenir" w:hAnsi="Gellix" w:cs="Arial"/>
          <w:color w:val="000000"/>
          <w:szCs w:val="20"/>
        </w:rPr>
      </w:pPr>
    </w:p>
    <w:p w14:paraId="60AD0127" w14:textId="77777777" w:rsidR="00735713" w:rsidRPr="0054628B" w:rsidRDefault="00735713" w:rsidP="00735713">
      <w:pPr>
        <w:pStyle w:val="Rubrik2"/>
        <w:numPr>
          <w:ilvl w:val="1"/>
          <w:numId w:val="60"/>
        </w:numPr>
        <w:rPr>
          <w:rFonts w:ascii="Gellix" w:hAnsi="Gellix"/>
        </w:rPr>
      </w:pPr>
      <w:r w:rsidRPr="0054628B">
        <w:rPr>
          <w:rFonts w:ascii="Gellix" w:hAnsi="Gellix"/>
        </w:rPr>
        <w:t xml:space="preserve">Communication </w:t>
      </w:r>
    </w:p>
    <w:p w14:paraId="68122615" w14:textId="77777777" w:rsidR="00735713" w:rsidRPr="0054628B" w:rsidRDefault="00735713" w:rsidP="00735713">
      <w:pPr>
        <w:rPr>
          <w:rFonts w:ascii="Gellix" w:hAnsi="Gellix"/>
          <w:b/>
          <w:bCs/>
          <w:sz w:val="24"/>
        </w:rPr>
      </w:pPr>
    </w:p>
    <w:p w14:paraId="3C696EE8" w14:textId="7B31F8E3" w:rsidR="00A45C4F" w:rsidRPr="0054628B" w:rsidRDefault="00A45C4F" w:rsidP="00735713">
      <w:pPr>
        <w:rPr>
          <w:rFonts w:ascii="Gellix" w:hAnsi="Gellix"/>
        </w:rPr>
      </w:pPr>
      <w:r w:rsidRPr="0054628B">
        <w:rPr>
          <w:rFonts w:ascii="Gellix" w:hAnsi="Gellix"/>
        </w:rPr>
        <w:t>A key feature on communication is the expectation that companies quickly make an</w:t>
      </w:r>
    </w:p>
    <w:p w14:paraId="1B4BE992" w14:textId="1239BFFE" w:rsidR="00735713" w:rsidRPr="00096DEB" w:rsidRDefault="00735713" w:rsidP="00735713">
      <w:pPr>
        <w:rPr>
          <w:rFonts w:ascii="Gellix" w:hAnsi="Gellix" w:cs="Arial"/>
          <w:bCs/>
          <w:szCs w:val="20"/>
        </w:rPr>
      </w:pPr>
      <w:r w:rsidRPr="0054628B">
        <w:rPr>
          <w:rFonts w:ascii="Gellix" w:hAnsi="Gellix" w:cs="Arial"/>
          <w:szCs w:val="20"/>
        </w:rPr>
        <w:t>internal and external corporate public policy commitment to principles-based decision-making and response. This</w:t>
      </w:r>
      <w:r w:rsidRPr="0054628B">
        <w:rPr>
          <w:rFonts w:ascii="Gellix" w:hAnsi="Gellix" w:cs="Arial"/>
          <w:bCs/>
          <w:szCs w:val="20"/>
        </w:rPr>
        <w:t xml:space="preserve"> communication must be carefully crafted with priority </w:t>
      </w:r>
      <w:r w:rsidR="00212B12" w:rsidRPr="0054628B">
        <w:rPr>
          <w:rFonts w:ascii="Gellix" w:hAnsi="Gellix" w:cs="Arial"/>
          <w:bCs/>
          <w:szCs w:val="20"/>
        </w:rPr>
        <w:t>given to not triggerin</w:t>
      </w:r>
      <w:r w:rsidR="001178CE" w:rsidRPr="0054628B">
        <w:rPr>
          <w:rFonts w:ascii="Gellix" w:hAnsi="Gellix" w:cs="Arial"/>
          <w:bCs/>
          <w:szCs w:val="20"/>
        </w:rPr>
        <w:t xml:space="preserve">g </w:t>
      </w:r>
      <w:r w:rsidRPr="0054628B">
        <w:rPr>
          <w:rFonts w:ascii="Gellix" w:hAnsi="Gellix" w:cs="Arial"/>
          <w:bCs/>
          <w:szCs w:val="20"/>
        </w:rPr>
        <w:t xml:space="preserve">retaliation against the personnel of the company that remain in the location or </w:t>
      </w:r>
      <w:r w:rsidR="001178CE" w:rsidRPr="0054628B">
        <w:rPr>
          <w:rFonts w:ascii="Gellix" w:hAnsi="Gellix" w:cs="Arial"/>
          <w:bCs/>
          <w:szCs w:val="20"/>
        </w:rPr>
        <w:t xml:space="preserve">against </w:t>
      </w:r>
      <w:r w:rsidRPr="0054628B">
        <w:rPr>
          <w:rFonts w:ascii="Gellix" w:hAnsi="Gellix" w:cs="Arial"/>
          <w:bCs/>
          <w:szCs w:val="20"/>
        </w:rPr>
        <w:t xml:space="preserve">other exposed stakeholders. Typically a communication will commit to adhering to </w:t>
      </w:r>
      <w:r w:rsidR="001178CE" w:rsidRPr="0054628B">
        <w:rPr>
          <w:rFonts w:ascii="Gellix" w:hAnsi="Gellix" w:cs="Arial"/>
          <w:bCs/>
          <w:szCs w:val="20"/>
        </w:rPr>
        <w:t xml:space="preserve">the </w:t>
      </w:r>
      <w:r w:rsidRPr="0054628B">
        <w:rPr>
          <w:rFonts w:ascii="Gellix" w:eastAsia="Avenir" w:hAnsi="Gellix" w:cs="Arial"/>
          <w:szCs w:val="20"/>
        </w:rPr>
        <w:t xml:space="preserve">UNGPs and </w:t>
      </w:r>
      <w:r w:rsidR="001178CE" w:rsidRPr="0054628B">
        <w:rPr>
          <w:rFonts w:ascii="Gellix" w:eastAsia="Avenir" w:hAnsi="Gellix" w:cs="Arial"/>
          <w:szCs w:val="20"/>
        </w:rPr>
        <w:t xml:space="preserve">to the </w:t>
      </w:r>
      <w:r w:rsidR="007B09E4" w:rsidRPr="0054628B">
        <w:rPr>
          <w:rFonts w:ascii="Gellix" w:eastAsia="Avenir" w:hAnsi="Gellix" w:cs="Arial"/>
          <w:szCs w:val="20"/>
        </w:rPr>
        <w:t xml:space="preserve">OECD Due Diligence Guidance for Responsible Business </w:t>
      </w:r>
      <w:r w:rsidR="000E579F" w:rsidRPr="0054628B">
        <w:rPr>
          <w:rFonts w:ascii="Gellix" w:eastAsia="Avenir" w:hAnsi="Gellix" w:cs="Arial"/>
          <w:szCs w:val="20"/>
        </w:rPr>
        <w:t>Conduct.</w:t>
      </w:r>
    </w:p>
    <w:p w14:paraId="4A4C35C5" w14:textId="77777777" w:rsidR="00735713" w:rsidRPr="0054628B" w:rsidRDefault="00735713" w:rsidP="00735713">
      <w:pPr>
        <w:rPr>
          <w:rFonts w:ascii="Gellix" w:eastAsia="Avenir" w:hAnsi="Gellix" w:cs="Arial"/>
          <w:szCs w:val="20"/>
        </w:rPr>
      </w:pPr>
    </w:p>
    <w:p w14:paraId="68B79517" w14:textId="0BC95B56" w:rsidR="00735713" w:rsidRPr="0054628B" w:rsidRDefault="00735713" w:rsidP="00735713">
      <w:p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 xml:space="preserve">Certain key stakeholders may require personal </w:t>
      </w:r>
      <w:r w:rsidR="00096DEB" w:rsidRPr="0054628B">
        <w:rPr>
          <w:rFonts w:ascii="Gellix" w:eastAsia="Avenir" w:hAnsi="Gellix" w:cs="Arial"/>
          <w:szCs w:val="20"/>
        </w:rPr>
        <w:t>communication, investors</w:t>
      </w:r>
      <w:r w:rsidRPr="0054628B">
        <w:rPr>
          <w:rFonts w:ascii="Gellix" w:eastAsia="Avenir" w:hAnsi="Gellix" w:cs="Arial"/>
          <w:szCs w:val="20"/>
        </w:rPr>
        <w:t xml:space="preserve">, key business relationships and home-country or in-country governments.  </w:t>
      </w:r>
    </w:p>
    <w:p w14:paraId="65DF7AFB" w14:textId="77777777" w:rsidR="00735713" w:rsidRPr="0054628B" w:rsidRDefault="00735713" w:rsidP="00735713">
      <w:pPr>
        <w:rPr>
          <w:rFonts w:ascii="Gellix" w:eastAsia="Avenir" w:hAnsi="Gellix" w:cs="Arial"/>
          <w:szCs w:val="20"/>
        </w:rPr>
      </w:pPr>
    </w:p>
    <w:p w14:paraId="7DE26223" w14:textId="0EE54B2C" w:rsidR="002D13CA" w:rsidRPr="0054628B" w:rsidRDefault="00735713" w:rsidP="002D13CA">
      <w:pPr>
        <w:rPr>
          <w:rFonts w:ascii="Gellix" w:hAnsi="Gellix"/>
        </w:rPr>
      </w:pPr>
      <w:r w:rsidRPr="0054628B">
        <w:rPr>
          <w:rFonts w:ascii="Gellix" w:hAnsi="Gellix" w:cs="Arial"/>
          <w:bCs/>
          <w:szCs w:val="20"/>
        </w:rPr>
        <w:t>It is essential that a clear communication protocol is established for co</w:t>
      </w:r>
      <w:r w:rsidR="008B2BCB">
        <w:rPr>
          <w:rFonts w:ascii="Gellix" w:hAnsi="Gellix" w:cs="Arial"/>
          <w:bCs/>
          <w:szCs w:val="20"/>
        </w:rPr>
        <w:t xml:space="preserve">nveying </w:t>
      </w:r>
      <w:r w:rsidRPr="0054628B">
        <w:rPr>
          <w:rFonts w:ascii="Gellix" w:hAnsi="Gellix" w:cs="Arial"/>
          <w:bCs/>
          <w:szCs w:val="20"/>
        </w:rPr>
        <w:t xml:space="preserve">the company’s position, transparently and diligently, to its broad set of stakeholders. The communication must consider both the immediate communication need and the </w:t>
      </w:r>
      <w:r w:rsidR="00096DEB" w:rsidRPr="0054628B">
        <w:rPr>
          <w:rFonts w:ascii="Gellix" w:hAnsi="Gellix" w:cs="Arial"/>
          <w:bCs/>
          <w:szCs w:val="20"/>
        </w:rPr>
        <w:t>long-term</w:t>
      </w:r>
      <w:r w:rsidRPr="0054628B">
        <w:rPr>
          <w:rFonts w:ascii="Gellix" w:hAnsi="Gellix" w:cs="Arial"/>
          <w:bCs/>
          <w:szCs w:val="20"/>
        </w:rPr>
        <w:t xml:space="preserve"> reputational consequences and intention of the company.</w:t>
      </w:r>
    </w:p>
    <w:p w14:paraId="6915C1BA" w14:textId="77777777" w:rsidR="00B93FA3" w:rsidRPr="0054628B" w:rsidRDefault="00B93FA3" w:rsidP="002D13CA">
      <w:pPr>
        <w:rPr>
          <w:rFonts w:ascii="Gellix" w:hAnsi="Gellix"/>
        </w:rPr>
      </w:pPr>
    </w:p>
    <w:p w14:paraId="70DBC1D6" w14:textId="77777777" w:rsidR="002D13CA" w:rsidRPr="0054628B" w:rsidRDefault="002D13CA" w:rsidP="002D13CA">
      <w:pPr>
        <w:pStyle w:val="Rubrik2"/>
        <w:numPr>
          <w:ilvl w:val="1"/>
          <w:numId w:val="60"/>
        </w:numPr>
        <w:rPr>
          <w:rFonts w:ascii="Gellix" w:hAnsi="Gellix"/>
        </w:rPr>
      </w:pPr>
      <w:r w:rsidRPr="0054628B">
        <w:rPr>
          <w:rFonts w:ascii="Gellix" w:hAnsi="Gellix"/>
        </w:rPr>
        <w:t>T</w:t>
      </w:r>
      <w:r w:rsidRPr="0054628B">
        <w:rPr>
          <w:rFonts w:ascii="Gellix" w:hAnsi="Gellix"/>
          <w:szCs w:val="24"/>
        </w:rPr>
        <w:t xml:space="preserve">ime </w:t>
      </w:r>
      <w:r w:rsidRPr="0054628B">
        <w:rPr>
          <w:rFonts w:ascii="Gellix" w:hAnsi="Gellix"/>
        </w:rPr>
        <w:t>p</w:t>
      </w:r>
      <w:r w:rsidRPr="0054628B">
        <w:rPr>
          <w:rFonts w:ascii="Gellix" w:hAnsi="Gellix"/>
          <w:szCs w:val="24"/>
        </w:rPr>
        <w:t>erspective</w:t>
      </w:r>
    </w:p>
    <w:p w14:paraId="39A828F3" w14:textId="77777777" w:rsidR="002D13CA" w:rsidRPr="0054628B" w:rsidRDefault="002D13CA" w:rsidP="002D13CA">
      <w:pPr>
        <w:rPr>
          <w:rFonts w:ascii="Gellix" w:hAnsi="Gellix"/>
        </w:rPr>
      </w:pPr>
    </w:p>
    <w:p w14:paraId="0337D603" w14:textId="0F5A68DE" w:rsidR="002D13CA" w:rsidRPr="0054628B" w:rsidRDefault="002D13CA" w:rsidP="002D13CA">
      <w:pPr>
        <w:rPr>
          <w:rFonts w:ascii="Gellix" w:eastAsia="Avenir" w:hAnsi="Gellix" w:cs="Arial"/>
          <w:color w:val="000000"/>
          <w:szCs w:val="20"/>
        </w:rPr>
      </w:pPr>
      <w:r w:rsidRPr="0054628B">
        <w:rPr>
          <w:rFonts w:ascii="Gellix" w:hAnsi="Gellix"/>
        </w:rPr>
        <w:t xml:space="preserve">Whilst the </w:t>
      </w:r>
      <w:r w:rsidR="00434D31" w:rsidRPr="0054628B">
        <w:rPr>
          <w:rFonts w:ascii="Gellix" w:hAnsi="Gellix"/>
        </w:rPr>
        <w:t>immediate priority will be to</w:t>
      </w:r>
      <w:r w:rsidRPr="0054628B">
        <w:rPr>
          <w:rFonts w:ascii="Gellix" w:hAnsi="Gellix"/>
        </w:rPr>
        <w:t xml:space="preserve"> responding</w:t>
      </w:r>
      <w:r w:rsidRPr="0054628B">
        <w:rPr>
          <w:rFonts w:ascii="Gellix" w:eastAsia="Avenir" w:hAnsi="Gellix" w:cs="Arial"/>
          <w:szCs w:val="20"/>
        </w:rPr>
        <w:t xml:space="preserve"> to near term pressures, </w:t>
      </w:r>
      <w:r w:rsidR="00FD3CBD" w:rsidRPr="0054628B">
        <w:rPr>
          <w:rFonts w:ascii="Gellix" w:eastAsia="Avenir" w:hAnsi="Gellix" w:cs="Arial"/>
          <w:szCs w:val="20"/>
        </w:rPr>
        <w:t>the company</w:t>
      </w:r>
      <w:r w:rsidRPr="0054628B">
        <w:rPr>
          <w:rFonts w:ascii="Gellix" w:eastAsia="Avenir" w:hAnsi="Gellix" w:cs="Arial"/>
          <w:szCs w:val="20"/>
        </w:rPr>
        <w:t xml:space="preserve"> must keep the long term in view, including preserving any gains in responsible business conduct</w:t>
      </w:r>
      <w:r w:rsidR="00861BA4" w:rsidRPr="0054628B">
        <w:rPr>
          <w:rFonts w:ascii="Gellix" w:eastAsia="Avenir" w:hAnsi="Gellix" w:cs="Arial"/>
          <w:szCs w:val="20"/>
        </w:rPr>
        <w:t>,</w:t>
      </w:r>
      <w:r w:rsidRPr="0054628B">
        <w:rPr>
          <w:rFonts w:ascii="Gellix" w:eastAsia="Avenir" w:hAnsi="Gellix" w:cs="Arial"/>
          <w:szCs w:val="20"/>
        </w:rPr>
        <w:t xml:space="preserve"> and maintaining focus on mitigation of adverse impacts on affected communities and local value chain. </w:t>
      </w:r>
      <w:r w:rsidR="004411FD" w:rsidRPr="0054628B">
        <w:rPr>
          <w:rFonts w:ascii="Gellix" w:eastAsia="Avenir" w:hAnsi="Gellix" w:cs="Arial"/>
          <w:szCs w:val="20"/>
        </w:rPr>
        <w:t>An expectation will be that the company</w:t>
      </w:r>
      <w:r w:rsidRPr="0054628B">
        <w:rPr>
          <w:rFonts w:ascii="Gellix" w:eastAsia="Avenir" w:hAnsi="Gellix" w:cs="Arial"/>
          <w:szCs w:val="20"/>
        </w:rPr>
        <w:t xml:space="preserve"> </w:t>
      </w:r>
      <w:r w:rsidRPr="0054628B">
        <w:rPr>
          <w:rFonts w:ascii="Gellix" w:eastAsia="Avenir" w:hAnsi="Gellix" w:cs="Arial"/>
          <w:color w:val="000000"/>
          <w:szCs w:val="20"/>
        </w:rPr>
        <w:t>ensure</w:t>
      </w:r>
      <w:r w:rsidR="004411FD" w:rsidRPr="0054628B">
        <w:rPr>
          <w:rFonts w:ascii="Gellix" w:eastAsia="Avenir" w:hAnsi="Gellix" w:cs="Arial"/>
          <w:color w:val="000000"/>
          <w:szCs w:val="20"/>
        </w:rPr>
        <w:t>s</w:t>
      </w:r>
      <w:r w:rsidRPr="0054628B">
        <w:rPr>
          <w:rFonts w:ascii="Gellix" w:eastAsia="Avenir" w:hAnsi="Gellix" w:cs="Arial"/>
          <w:color w:val="000000"/>
          <w:szCs w:val="20"/>
        </w:rPr>
        <w:t xml:space="preserve"> </w:t>
      </w:r>
      <w:r w:rsidR="00034E82">
        <w:rPr>
          <w:rFonts w:ascii="Gellix" w:eastAsia="Avenir" w:hAnsi="Gellix" w:cs="Arial"/>
          <w:color w:val="000000"/>
          <w:szCs w:val="20"/>
        </w:rPr>
        <w:t xml:space="preserve">that </w:t>
      </w:r>
      <w:r w:rsidRPr="0054628B">
        <w:rPr>
          <w:rFonts w:ascii="Gellix" w:eastAsia="Avenir" w:hAnsi="Gellix" w:cs="Arial"/>
          <w:color w:val="000000"/>
          <w:szCs w:val="20"/>
        </w:rPr>
        <w:t xml:space="preserve">effective, rights-compatible remediation </w:t>
      </w:r>
      <w:r w:rsidR="00096DEB" w:rsidRPr="0054628B">
        <w:rPr>
          <w:rFonts w:ascii="Gellix" w:eastAsia="Avenir" w:hAnsi="Gellix" w:cs="Arial"/>
          <w:color w:val="000000"/>
          <w:szCs w:val="20"/>
        </w:rPr>
        <w:t>be made</w:t>
      </w:r>
      <w:r w:rsidR="00034E82">
        <w:rPr>
          <w:rFonts w:ascii="Gellix" w:eastAsia="Avenir" w:hAnsi="Gellix" w:cs="Arial"/>
          <w:color w:val="000000"/>
          <w:szCs w:val="20"/>
        </w:rPr>
        <w:t xml:space="preserve"> </w:t>
      </w:r>
      <w:r w:rsidRPr="0054628B">
        <w:rPr>
          <w:rFonts w:ascii="Gellix" w:eastAsia="Avenir" w:hAnsi="Gellix" w:cs="Arial"/>
          <w:color w:val="000000"/>
          <w:szCs w:val="20"/>
        </w:rPr>
        <w:t xml:space="preserve">available to stakeholders where the company has caused or contributed to a harm, irrespective of whether the company decides to exit or remain. </w:t>
      </w:r>
      <w:r w:rsidR="00437968" w:rsidRPr="0054628B">
        <w:rPr>
          <w:rFonts w:ascii="Gellix" w:eastAsia="Avenir" w:hAnsi="Gellix" w:cs="Arial"/>
          <w:color w:val="000000"/>
          <w:szCs w:val="20"/>
        </w:rPr>
        <w:t>In an</w:t>
      </w:r>
      <w:r w:rsidRPr="0054628B">
        <w:rPr>
          <w:rFonts w:ascii="Gellix" w:eastAsia="Avenir" w:hAnsi="Gellix" w:cs="Arial"/>
          <w:color w:val="000000"/>
          <w:szCs w:val="20"/>
        </w:rPr>
        <w:t xml:space="preserve"> exit</w:t>
      </w:r>
      <w:r w:rsidR="006777CC" w:rsidRPr="0054628B">
        <w:rPr>
          <w:rFonts w:ascii="Gellix" w:eastAsia="Avenir" w:hAnsi="Gellix" w:cs="Arial"/>
          <w:color w:val="000000"/>
          <w:szCs w:val="20"/>
        </w:rPr>
        <w:t>,</w:t>
      </w:r>
      <w:r w:rsidRPr="0054628B">
        <w:rPr>
          <w:rFonts w:ascii="Gellix" w:eastAsia="Avenir" w:hAnsi="Gellix" w:cs="Arial"/>
          <w:color w:val="000000"/>
          <w:szCs w:val="20"/>
        </w:rPr>
        <w:t xml:space="preserve"> </w:t>
      </w:r>
      <w:r w:rsidR="00437968" w:rsidRPr="0054628B">
        <w:rPr>
          <w:rFonts w:ascii="Gellix" w:eastAsia="Avenir" w:hAnsi="Gellix" w:cs="Arial"/>
          <w:color w:val="000000"/>
          <w:szCs w:val="20"/>
        </w:rPr>
        <w:t xml:space="preserve">the company </w:t>
      </w:r>
      <w:r w:rsidRPr="0054628B">
        <w:rPr>
          <w:rFonts w:ascii="Gellix" w:eastAsia="Avenir" w:hAnsi="Gellix" w:cs="Arial"/>
          <w:color w:val="000000"/>
          <w:szCs w:val="20"/>
        </w:rPr>
        <w:t xml:space="preserve">should consider its legacy and the ability for remaining staff to continue </w:t>
      </w:r>
      <w:r w:rsidR="00E17AB9" w:rsidRPr="0054628B">
        <w:rPr>
          <w:rFonts w:ascii="Gellix" w:eastAsia="Avenir" w:hAnsi="Gellix" w:cs="Arial"/>
          <w:color w:val="000000"/>
          <w:szCs w:val="20"/>
        </w:rPr>
        <w:t xml:space="preserve">to </w:t>
      </w:r>
      <w:r w:rsidR="00F43F97" w:rsidRPr="0054628B">
        <w:rPr>
          <w:rFonts w:ascii="Gellix" w:eastAsia="Avenir" w:hAnsi="Gellix" w:cs="Arial"/>
          <w:color w:val="000000"/>
          <w:szCs w:val="20"/>
        </w:rPr>
        <w:t>manage operations</w:t>
      </w:r>
      <w:r w:rsidRPr="0054628B">
        <w:rPr>
          <w:rFonts w:ascii="Gellix" w:eastAsia="Avenir" w:hAnsi="Gellix" w:cs="Arial"/>
          <w:color w:val="000000"/>
          <w:szCs w:val="20"/>
        </w:rPr>
        <w:t xml:space="preserve"> in accordance with the responsible business standards set out by the company. </w:t>
      </w:r>
    </w:p>
    <w:p w14:paraId="588F16C0" w14:textId="77777777" w:rsidR="000111B8" w:rsidRPr="0054628B" w:rsidRDefault="000111B8" w:rsidP="002438A1">
      <w:pPr>
        <w:rPr>
          <w:rFonts w:ascii="Gellix" w:hAnsi="Gellix" w:cs="Arial"/>
          <w:bCs/>
          <w:szCs w:val="20"/>
        </w:rPr>
      </w:pPr>
    </w:p>
    <w:p w14:paraId="18BAA739" w14:textId="0BB46DE3" w:rsidR="00934429" w:rsidRPr="0054628B" w:rsidRDefault="00934429" w:rsidP="0048753A">
      <w:pPr>
        <w:pStyle w:val="Rubrik2"/>
        <w:numPr>
          <w:ilvl w:val="1"/>
          <w:numId w:val="60"/>
        </w:numPr>
        <w:rPr>
          <w:rFonts w:ascii="Gellix" w:hAnsi="Gellix"/>
        </w:rPr>
      </w:pPr>
      <w:bookmarkStart w:id="16" w:name="_Toc166218139"/>
      <w:r w:rsidRPr="0054628B">
        <w:rPr>
          <w:rFonts w:ascii="Gellix" w:hAnsi="Gellix"/>
        </w:rPr>
        <w:t>Collaborative Platforms</w:t>
      </w:r>
      <w:bookmarkEnd w:id="16"/>
    </w:p>
    <w:p w14:paraId="4BADF638" w14:textId="77777777" w:rsidR="00934429" w:rsidRPr="0054628B" w:rsidRDefault="00934429" w:rsidP="00934429">
      <w:pPr>
        <w:rPr>
          <w:rFonts w:ascii="Gellix" w:eastAsia="Avenir" w:hAnsi="Gellix" w:cs="Arial"/>
          <w:b/>
          <w:sz w:val="22"/>
          <w:szCs w:val="22"/>
        </w:rPr>
      </w:pPr>
    </w:p>
    <w:p w14:paraId="525B04E0" w14:textId="53A70CF8" w:rsidR="00934429" w:rsidRPr="0054628B" w:rsidRDefault="00727367" w:rsidP="00934429">
      <w:pPr>
        <w:rPr>
          <w:rFonts w:ascii="Gellix" w:eastAsia="Avenir" w:hAnsi="Gellix" w:cs="Arial"/>
          <w:color w:val="000000"/>
          <w:szCs w:val="20"/>
        </w:rPr>
      </w:pPr>
      <w:r w:rsidRPr="0054628B">
        <w:rPr>
          <w:rFonts w:ascii="Gellix" w:eastAsia="Avenir" w:hAnsi="Gellix" w:cs="Arial"/>
          <w:szCs w:val="20"/>
        </w:rPr>
        <w:t>As</w:t>
      </w:r>
      <w:r w:rsidR="00934429" w:rsidRPr="0054628B">
        <w:rPr>
          <w:rFonts w:ascii="Gellix" w:eastAsia="Avenir" w:hAnsi="Gellix" w:cs="Arial"/>
          <w:szCs w:val="20"/>
        </w:rPr>
        <w:t xml:space="preserve"> a </w:t>
      </w:r>
      <w:r w:rsidRPr="0054628B">
        <w:rPr>
          <w:rFonts w:ascii="Gellix" w:eastAsia="Avenir" w:hAnsi="Gellix" w:cs="Arial"/>
          <w:szCs w:val="20"/>
        </w:rPr>
        <w:t>crisis evolves</w:t>
      </w:r>
      <w:r w:rsidR="00934429" w:rsidRPr="0054628B">
        <w:rPr>
          <w:rFonts w:ascii="Gellix" w:eastAsia="Avenir" w:hAnsi="Gellix" w:cs="Arial"/>
          <w:szCs w:val="20"/>
        </w:rPr>
        <w:t xml:space="preserve">, companies will often seek </w:t>
      </w:r>
      <w:r w:rsidR="00E17AB9" w:rsidRPr="0054628B">
        <w:rPr>
          <w:rFonts w:ascii="Gellix" w:eastAsia="Avenir" w:hAnsi="Gellix" w:cs="Arial"/>
          <w:szCs w:val="20"/>
        </w:rPr>
        <w:t xml:space="preserve">comparable </w:t>
      </w:r>
      <w:r w:rsidR="00934429" w:rsidRPr="0054628B">
        <w:rPr>
          <w:rFonts w:ascii="Gellix" w:eastAsia="Avenir" w:hAnsi="Gellix" w:cs="Arial"/>
          <w:szCs w:val="20"/>
        </w:rPr>
        <w:t xml:space="preserve">contextual information and guidance as to how to chart the best course of response. </w:t>
      </w:r>
      <w:r w:rsidR="00F1724D" w:rsidRPr="0054628B">
        <w:rPr>
          <w:rFonts w:ascii="Gellix" w:eastAsia="Avenir" w:hAnsi="Gellix" w:cs="Arial"/>
          <w:szCs w:val="20"/>
        </w:rPr>
        <w:t>P</w:t>
      </w:r>
      <w:r w:rsidR="00934429" w:rsidRPr="0054628B">
        <w:rPr>
          <w:rFonts w:ascii="Gellix" w:eastAsia="Avenir" w:hAnsi="Gellix" w:cs="Arial"/>
          <w:szCs w:val="20"/>
        </w:rPr>
        <w:t xml:space="preserve">latforms for information sharing is likely to create efficiencies in information collection and analysis </w:t>
      </w:r>
      <w:r w:rsidR="004E3978" w:rsidRPr="0054628B">
        <w:rPr>
          <w:rFonts w:ascii="Gellix" w:hAnsi="Gellix" w:cs="Arial"/>
          <w:szCs w:val="20"/>
        </w:rPr>
        <w:t xml:space="preserve">and </w:t>
      </w:r>
      <w:r w:rsidR="00934429" w:rsidRPr="0054628B">
        <w:rPr>
          <w:rFonts w:ascii="Gellix" w:hAnsi="Gellix" w:cs="Arial"/>
          <w:szCs w:val="20"/>
        </w:rPr>
        <w:t xml:space="preserve">receive input and advice from experts and key </w:t>
      </w:r>
      <w:r w:rsidR="00934429" w:rsidRPr="0054628B">
        <w:rPr>
          <w:rFonts w:ascii="Gellix" w:hAnsi="Gellix" w:cs="Arial"/>
          <w:szCs w:val="20"/>
        </w:rPr>
        <w:lastRenderedPageBreak/>
        <w:t xml:space="preserve">local stakeholders. </w:t>
      </w:r>
      <w:r w:rsidR="00934429" w:rsidRPr="0054628B">
        <w:rPr>
          <w:rFonts w:ascii="Gellix" w:eastAsia="Avenir" w:hAnsi="Gellix" w:cs="Arial"/>
          <w:color w:val="000000"/>
          <w:szCs w:val="20"/>
        </w:rPr>
        <w:t>They should enable</w:t>
      </w:r>
      <w:r w:rsidR="00D97349" w:rsidRPr="0054628B">
        <w:rPr>
          <w:rFonts w:ascii="Gellix" w:eastAsia="Avenir" w:hAnsi="Gellix" w:cs="Arial"/>
          <w:color w:val="000000"/>
          <w:szCs w:val="20"/>
        </w:rPr>
        <w:t xml:space="preserve">, in alignment with competition </w:t>
      </w:r>
      <w:r w:rsidR="00F43F97" w:rsidRPr="0054628B">
        <w:rPr>
          <w:rFonts w:ascii="Gellix" w:eastAsia="Avenir" w:hAnsi="Gellix" w:cs="Arial"/>
          <w:color w:val="000000"/>
          <w:szCs w:val="20"/>
        </w:rPr>
        <w:t>law, confidential</w:t>
      </w:r>
      <w:r w:rsidR="007545D4" w:rsidRPr="0054628B">
        <w:rPr>
          <w:rFonts w:ascii="Gellix" w:eastAsia="Avenir" w:hAnsi="Gellix" w:cs="Arial"/>
          <w:color w:val="000000"/>
          <w:szCs w:val="20"/>
        </w:rPr>
        <w:t xml:space="preserve"> </w:t>
      </w:r>
      <w:r w:rsidR="00934429" w:rsidRPr="0054628B">
        <w:rPr>
          <w:rFonts w:ascii="Gellix" w:eastAsia="Avenir" w:hAnsi="Gellix" w:cs="Arial"/>
          <w:color w:val="000000"/>
          <w:szCs w:val="20"/>
        </w:rPr>
        <w:t>discussion of shared or collective analysis, implications and considerations on global priorities of action at scale</w:t>
      </w:r>
      <w:r w:rsidR="00FC2999" w:rsidRPr="0054628B">
        <w:rPr>
          <w:rFonts w:ascii="Gellix" w:eastAsia="Avenir" w:hAnsi="Gellix" w:cs="Arial"/>
          <w:color w:val="000000"/>
          <w:szCs w:val="20"/>
        </w:rPr>
        <w:t xml:space="preserve">, for example </w:t>
      </w:r>
      <w:r w:rsidR="00096DEB" w:rsidRPr="0054628B">
        <w:rPr>
          <w:rFonts w:ascii="Gellix" w:eastAsia="Avenir" w:hAnsi="Gellix" w:cs="Arial"/>
          <w:color w:val="000000"/>
          <w:szCs w:val="20"/>
        </w:rPr>
        <w:t>on energy</w:t>
      </w:r>
      <w:r w:rsidR="00934429" w:rsidRPr="0054628B">
        <w:rPr>
          <w:rFonts w:ascii="Gellix" w:eastAsia="Avenir" w:hAnsi="Gellix" w:cs="Arial"/>
          <w:color w:val="000000"/>
          <w:szCs w:val="20"/>
        </w:rPr>
        <w:t xml:space="preserve"> transition, food security, and public health. </w:t>
      </w:r>
    </w:p>
    <w:p w14:paraId="402AEF52" w14:textId="77777777" w:rsidR="007545D4" w:rsidRPr="0054628B" w:rsidRDefault="007545D4" w:rsidP="00934429">
      <w:pPr>
        <w:rPr>
          <w:rFonts w:ascii="Gellix" w:eastAsia="Avenir" w:hAnsi="Gellix" w:cs="Arial"/>
          <w:color w:val="000000"/>
          <w:szCs w:val="20"/>
        </w:rPr>
      </w:pPr>
    </w:p>
    <w:p w14:paraId="35581D00" w14:textId="5BC75279" w:rsidR="00934429" w:rsidRPr="0054628B" w:rsidRDefault="007545D4" w:rsidP="00934429">
      <w:pPr>
        <w:rPr>
          <w:rFonts w:ascii="Gellix" w:eastAsia="Avenir" w:hAnsi="Gellix" w:cs="Arial"/>
          <w:color w:val="000000"/>
          <w:szCs w:val="20"/>
        </w:rPr>
      </w:pPr>
      <w:r w:rsidRPr="0054628B">
        <w:rPr>
          <w:rFonts w:ascii="Gellix" w:eastAsia="Avenir" w:hAnsi="Gellix" w:cs="Arial"/>
          <w:szCs w:val="20"/>
        </w:rPr>
        <w:t>Collaborative platform</w:t>
      </w:r>
      <w:r w:rsidR="00BB1498" w:rsidRPr="0054628B">
        <w:rPr>
          <w:rFonts w:ascii="Gellix" w:eastAsia="Avenir" w:hAnsi="Gellix" w:cs="Arial"/>
          <w:szCs w:val="20"/>
        </w:rPr>
        <w:t>s</w:t>
      </w:r>
      <w:r w:rsidRPr="0054628B">
        <w:rPr>
          <w:rFonts w:ascii="Gellix" w:eastAsia="Avenir" w:hAnsi="Gellix" w:cs="Arial"/>
          <w:szCs w:val="20"/>
        </w:rPr>
        <w:t xml:space="preserve"> may further present opportunities for shared responses, both near- and longer-term, which may help to reduce political and reputational risks to individual companies. </w:t>
      </w:r>
      <w:r w:rsidR="00BB1498" w:rsidRPr="0054628B">
        <w:rPr>
          <w:rFonts w:ascii="Gellix" w:eastAsia="Avenir" w:hAnsi="Gellix" w:cs="Arial"/>
          <w:szCs w:val="20"/>
        </w:rPr>
        <w:t xml:space="preserve">These </w:t>
      </w:r>
      <w:r w:rsidR="00934429" w:rsidRPr="0054628B">
        <w:rPr>
          <w:rFonts w:ascii="Gellix" w:eastAsia="Avenir" w:hAnsi="Gellix" w:cs="Arial"/>
          <w:color w:val="000000"/>
          <w:szCs w:val="20"/>
        </w:rPr>
        <w:t>can include the exploration and assessment of options for responses as business</w:t>
      </w:r>
      <w:r w:rsidR="00BB1498" w:rsidRPr="0054628B">
        <w:rPr>
          <w:rFonts w:ascii="Gellix" w:eastAsia="Avenir" w:hAnsi="Gellix" w:cs="Arial"/>
          <w:color w:val="000000"/>
          <w:szCs w:val="20"/>
        </w:rPr>
        <w:t>,</w:t>
      </w:r>
      <w:r w:rsidR="00934429" w:rsidRPr="0054628B">
        <w:rPr>
          <w:rFonts w:ascii="Gellix" w:eastAsia="Avenir" w:hAnsi="Gellix" w:cs="Arial"/>
          <w:color w:val="000000"/>
          <w:szCs w:val="20"/>
        </w:rPr>
        <w:t xml:space="preserve"> or as part of civil society or governmental/multilateral efforts</w:t>
      </w:r>
      <w:r w:rsidR="007A0074" w:rsidRPr="0054628B">
        <w:rPr>
          <w:rFonts w:ascii="Gellix" w:eastAsia="Avenir" w:hAnsi="Gellix" w:cs="Arial"/>
          <w:color w:val="000000"/>
          <w:szCs w:val="20"/>
        </w:rPr>
        <w:t xml:space="preserve">, </w:t>
      </w:r>
      <w:r w:rsidR="00934429" w:rsidRPr="0054628B">
        <w:rPr>
          <w:rFonts w:ascii="Gellix" w:eastAsia="Avenir" w:hAnsi="Gellix" w:cs="Arial"/>
          <w:color w:val="000000"/>
          <w:szCs w:val="20"/>
        </w:rPr>
        <w:t>joint advocacy to governments, decision makers, and financial and insurance institutions</w:t>
      </w:r>
      <w:r w:rsidR="00BB1498" w:rsidRPr="0054628B">
        <w:rPr>
          <w:rFonts w:ascii="Gellix" w:eastAsia="Avenir" w:hAnsi="Gellix" w:cs="Arial"/>
          <w:color w:val="000000"/>
          <w:szCs w:val="20"/>
        </w:rPr>
        <w:t xml:space="preserve">. </w:t>
      </w:r>
      <w:r w:rsidR="00F538A3" w:rsidRPr="0054628B">
        <w:rPr>
          <w:rFonts w:ascii="Gellix" w:eastAsia="Avenir" w:hAnsi="Gellix" w:cs="Arial"/>
          <w:color w:val="000000"/>
          <w:szCs w:val="20"/>
        </w:rPr>
        <w:t xml:space="preserve"> </w:t>
      </w:r>
      <w:r w:rsidR="002F3B64" w:rsidRPr="0054628B">
        <w:rPr>
          <w:rFonts w:ascii="Gellix" w:eastAsia="Avenir" w:hAnsi="Gellix" w:cs="Arial"/>
          <w:color w:val="000000"/>
          <w:szCs w:val="20"/>
        </w:rPr>
        <w:t>Collaborative</w:t>
      </w:r>
      <w:r w:rsidR="00F538A3" w:rsidRPr="0054628B">
        <w:rPr>
          <w:rFonts w:ascii="Gellix" w:eastAsia="Avenir" w:hAnsi="Gellix" w:cs="Arial"/>
          <w:color w:val="000000"/>
          <w:szCs w:val="20"/>
        </w:rPr>
        <w:t xml:space="preserve"> action</w:t>
      </w:r>
      <w:r w:rsidR="00FC2999" w:rsidRPr="0054628B">
        <w:rPr>
          <w:rFonts w:ascii="Gellix" w:eastAsia="Avenir" w:hAnsi="Gellix" w:cs="Arial"/>
          <w:color w:val="000000"/>
          <w:szCs w:val="20"/>
        </w:rPr>
        <w:t xml:space="preserve"> needs to take into </w:t>
      </w:r>
      <w:r w:rsidR="00096DEB" w:rsidRPr="0054628B">
        <w:rPr>
          <w:rFonts w:ascii="Gellix" w:eastAsia="Avenir" w:hAnsi="Gellix" w:cs="Arial"/>
          <w:color w:val="000000"/>
          <w:szCs w:val="20"/>
        </w:rPr>
        <w:t>account the</w:t>
      </w:r>
      <w:r w:rsidR="00934429" w:rsidRPr="0054628B">
        <w:rPr>
          <w:rFonts w:ascii="Gellix" w:eastAsia="Avenir" w:hAnsi="Gellix" w:cs="Arial"/>
          <w:color w:val="000000"/>
          <w:szCs w:val="20"/>
        </w:rPr>
        <w:t xml:space="preserve"> scope of waivers for sectors essential to global priorities (energy transition, food security and public health) </w:t>
      </w:r>
      <w:r w:rsidR="002F3B64">
        <w:rPr>
          <w:rFonts w:ascii="Gellix" w:eastAsia="Avenir" w:hAnsi="Gellix" w:cs="Arial"/>
          <w:color w:val="000000"/>
          <w:szCs w:val="20"/>
        </w:rPr>
        <w:t>and</w:t>
      </w:r>
      <w:r w:rsidR="00934429" w:rsidRPr="0054628B">
        <w:rPr>
          <w:rFonts w:ascii="Gellix" w:eastAsia="Avenir" w:hAnsi="Gellix" w:cs="Arial"/>
          <w:color w:val="000000"/>
          <w:szCs w:val="20"/>
        </w:rPr>
        <w:t xml:space="preserve"> the provision of ‘essential goods’. </w:t>
      </w:r>
    </w:p>
    <w:p w14:paraId="363A0C2F" w14:textId="77777777" w:rsidR="004D102B" w:rsidRPr="0054628B" w:rsidRDefault="004D102B" w:rsidP="00934429">
      <w:pPr>
        <w:rPr>
          <w:rFonts w:ascii="Gellix" w:eastAsia="Avenir" w:hAnsi="Gellix" w:cs="Arial"/>
          <w:color w:val="000000"/>
          <w:szCs w:val="20"/>
        </w:rPr>
      </w:pPr>
    </w:p>
    <w:p w14:paraId="11453605" w14:textId="2C45EB57" w:rsidR="004D102B" w:rsidRPr="0054628B" w:rsidRDefault="00BC3ECE" w:rsidP="00934429">
      <w:pPr>
        <w:rPr>
          <w:rFonts w:ascii="Gellix" w:eastAsia="Avenir" w:hAnsi="Gellix" w:cs="Arial"/>
          <w:color w:val="000000"/>
          <w:szCs w:val="20"/>
        </w:rPr>
      </w:pPr>
      <w:r w:rsidRPr="0054628B">
        <w:rPr>
          <w:rFonts w:ascii="Gellix" w:hAnsi="Gellix" w:cs="Arial"/>
          <w:bCs/>
          <w:szCs w:val="20"/>
        </w:rPr>
        <w:t xml:space="preserve">Making a joint statement with other actors </w:t>
      </w:r>
      <w:r w:rsidR="003C07A3">
        <w:rPr>
          <w:rFonts w:ascii="Gellix" w:hAnsi="Gellix" w:cs="Arial"/>
          <w:bCs/>
          <w:szCs w:val="20"/>
        </w:rPr>
        <w:t xml:space="preserve">that </w:t>
      </w:r>
      <w:r w:rsidRPr="0054628B">
        <w:rPr>
          <w:rFonts w:ascii="Gellix" w:hAnsi="Gellix" w:cs="Arial"/>
          <w:bCs/>
          <w:szCs w:val="20"/>
        </w:rPr>
        <w:t>shar</w:t>
      </w:r>
      <w:r w:rsidR="003C07A3">
        <w:rPr>
          <w:rFonts w:ascii="Gellix" w:hAnsi="Gellix" w:cs="Arial"/>
          <w:bCs/>
          <w:szCs w:val="20"/>
        </w:rPr>
        <w:t xml:space="preserve">e </w:t>
      </w:r>
      <w:r w:rsidRPr="0054628B">
        <w:rPr>
          <w:rFonts w:ascii="Gellix" w:hAnsi="Gellix" w:cs="Arial"/>
          <w:bCs/>
          <w:szCs w:val="20"/>
        </w:rPr>
        <w:t>the same circumstances is a</w:t>
      </w:r>
      <w:r w:rsidR="00DF63BC">
        <w:rPr>
          <w:rFonts w:ascii="Gellix" w:hAnsi="Gellix" w:cs="Arial"/>
          <w:bCs/>
          <w:szCs w:val="20"/>
        </w:rPr>
        <w:t>lso a</w:t>
      </w:r>
      <w:r w:rsidR="004D102B" w:rsidRPr="0054628B">
        <w:rPr>
          <w:rFonts w:ascii="Gellix" w:hAnsi="Gellix" w:cs="Arial"/>
          <w:bCs/>
          <w:szCs w:val="20"/>
        </w:rPr>
        <w:t xml:space="preserve"> way to mitigate the risk of retaliation against individual persons or companies, as well as </w:t>
      </w:r>
      <w:r w:rsidR="003C07A3">
        <w:rPr>
          <w:rFonts w:ascii="Gellix" w:hAnsi="Gellix" w:cs="Arial"/>
          <w:bCs/>
          <w:szCs w:val="20"/>
        </w:rPr>
        <w:t>of</w:t>
      </w:r>
      <w:r w:rsidR="004D102B" w:rsidRPr="0054628B">
        <w:rPr>
          <w:rFonts w:ascii="Gellix" w:hAnsi="Gellix" w:cs="Arial"/>
          <w:bCs/>
          <w:szCs w:val="20"/>
        </w:rPr>
        <w:t xml:space="preserve"> mak</w:t>
      </w:r>
      <w:r w:rsidR="003C07A3">
        <w:rPr>
          <w:rFonts w:ascii="Gellix" w:hAnsi="Gellix" w:cs="Arial"/>
          <w:bCs/>
          <w:szCs w:val="20"/>
        </w:rPr>
        <w:t>ing</w:t>
      </w:r>
      <w:r w:rsidR="004D102B" w:rsidRPr="0054628B">
        <w:rPr>
          <w:rFonts w:ascii="Gellix" w:hAnsi="Gellix" w:cs="Arial"/>
          <w:bCs/>
          <w:szCs w:val="20"/>
        </w:rPr>
        <w:t xml:space="preserve"> the communication more effective</w:t>
      </w:r>
      <w:r w:rsidR="003C07A3">
        <w:rPr>
          <w:rFonts w:ascii="Gellix" w:hAnsi="Gellix" w:cs="Arial"/>
          <w:bCs/>
          <w:szCs w:val="20"/>
        </w:rPr>
        <w:t>.</w:t>
      </w:r>
    </w:p>
    <w:p w14:paraId="6BBEAA4E" w14:textId="77777777" w:rsidR="001E1D78" w:rsidRPr="0054628B" w:rsidRDefault="001E1D78" w:rsidP="00144794">
      <w:pPr>
        <w:rPr>
          <w:rFonts w:ascii="Gellix" w:hAnsi="Gellix"/>
          <w:szCs w:val="20"/>
        </w:rPr>
      </w:pPr>
    </w:p>
    <w:p w14:paraId="091E1B06" w14:textId="77777777" w:rsidR="00DA4143" w:rsidRDefault="00DA4143" w:rsidP="00144794">
      <w:pPr>
        <w:rPr>
          <w:rFonts w:ascii="Gellix" w:hAnsi="Gellix"/>
          <w:szCs w:val="20"/>
        </w:rPr>
      </w:pPr>
    </w:p>
    <w:p w14:paraId="2F315A8B" w14:textId="77777777" w:rsidR="00CB39B0" w:rsidRPr="0054628B" w:rsidRDefault="00CB39B0" w:rsidP="00144794">
      <w:pPr>
        <w:rPr>
          <w:rFonts w:ascii="Gellix" w:hAnsi="Gellix"/>
          <w:szCs w:val="20"/>
        </w:rPr>
      </w:pPr>
    </w:p>
    <w:p w14:paraId="1EC53114" w14:textId="1305C0F3" w:rsidR="001E1D78" w:rsidRPr="0054628B" w:rsidRDefault="009C379E" w:rsidP="0048753A">
      <w:pPr>
        <w:pStyle w:val="Rubrik2"/>
        <w:numPr>
          <w:ilvl w:val="1"/>
          <w:numId w:val="60"/>
        </w:numPr>
        <w:rPr>
          <w:rFonts w:ascii="Gellix" w:hAnsi="Gellix"/>
        </w:rPr>
      </w:pPr>
      <w:bookmarkStart w:id="17" w:name="_Toc166218141"/>
      <w:r w:rsidRPr="0054628B">
        <w:rPr>
          <w:rFonts w:ascii="Gellix" w:hAnsi="Gellix"/>
        </w:rPr>
        <w:t>Monitoring</w:t>
      </w:r>
      <w:bookmarkEnd w:id="17"/>
    </w:p>
    <w:p w14:paraId="0DF89BD8" w14:textId="77777777" w:rsidR="001E1D78" w:rsidRPr="0054628B" w:rsidRDefault="001E1D78" w:rsidP="001E1D78">
      <w:pPr>
        <w:rPr>
          <w:rFonts w:ascii="Gellix" w:hAnsi="Gellix"/>
        </w:rPr>
      </w:pPr>
    </w:p>
    <w:p w14:paraId="157F5D33" w14:textId="2CDF78FB" w:rsidR="001E1D78" w:rsidRPr="0054628B" w:rsidRDefault="001E1D78" w:rsidP="001E1D78">
      <w:pPr>
        <w:rPr>
          <w:rFonts w:ascii="Gellix" w:eastAsia="Avenir" w:hAnsi="Gellix" w:cs="Arial"/>
          <w:szCs w:val="20"/>
        </w:rPr>
      </w:pPr>
      <w:r w:rsidRPr="0054628B">
        <w:rPr>
          <w:rFonts w:ascii="Gellix" w:hAnsi="Gellix"/>
        </w:rPr>
        <w:t>A crisis tend</w:t>
      </w:r>
      <w:r w:rsidR="00085B80" w:rsidRPr="0054628B">
        <w:rPr>
          <w:rFonts w:ascii="Gellix" w:hAnsi="Gellix"/>
        </w:rPr>
        <w:t>s</w:t>
      </w:r>
      <w:r w:rsidRPr="0054628B">
        <w:rPr>
          <w:rFonts w:ascii="Gellix" w:hAnsi="Gellix"/>
        </w:rPr>
        <w:t xml:space="preserve"> to evolve rapidly</w:t>
      </w:r>
      <w:r w:rsidR="00FE7E2D" w:rsidRPr="0054628B">
        <w:rPr>
          <w:rFonts w:ascii="Gellix" w:hAnsi="Gellix"/>
        </w:rPr>
        <w:t xml:space="preserve"> with </w:t>
      </w:r>
      <w:r w:rsidR="004C3E1C" w:rsidRPr="0054628B">
        <w:rPr>
          <w:rFonts w:ascii="Gellix" w:hAnsi="Gellix"/>
        </w:rPr>
        <w:t xml:space="preserve">transformations </w:t>
      </w:r>
      <w:r w:rsidR="00FE7E2D" w:rsidRPr="0054628B">
        <w:rPr>
          <w:rFonts w:ascii="Gellix" w:hAnsi="Gellix"/>
        </w:rPr>
        <w:t>that cannot be foreseen</w:t>
      </w:r>
      <w:r w:rsidRPr="0054628B">
        <w:rPr>
          <w:rFonts w:ascii="Gellix" w:hAnsi="Gellix"/>
        </w:rPr>
        <w:t>. It is important to frequently stress-</w:t>
      </w:r>
      <w:r w:rsidRPr="0054628B">
        <w:rPr>
          <w:rFonts w:ascii="Gellix" w:eastAsia="Avenir" w:hAnsi="Gellix" w:cs="Arial"/>
          <w:szCs w:val="20"/>
        </w:rPr>
        <w:t xml:space="preserve">test relevant corporate policies, commitments and decisions against the prevailing context. </w:t>
      </w:r>
      <w:r w:rsidR="00B26492" w:rsidRPr="0054628B">
        <w:rPr>
          <w:rFonts w:ascii="Gellix" w:eastAsia="Avenir" w:hAnsi="Gellix" w:cs="Arial"/>
          <w:szCs w:val="20"/>
        </w:rPr>
        <w:t>This includes ensuring that p</w:t>
      </w:r>
      <w:r w:rsidRPr="0054628B">
        <w:rPr>
          <w:rFonts w:ascii="Gellix" w:eastAsia="Avenir" w:hAnsi="Gellix" w:cs="Arial"/>
          <w:szCs w:val="20"/>
        </w:rPr>
        <w:t xml:space="preserve">reventive, mitigative and any discretionary actions planned as part of the company’s response </w:t>
      </w:r>
      <w:r w:rsidR="00F33AAC" w:rsidRPr="0054628B">
        <w:rPr>
          <w:rFonts w:ascii="Gellix" w:eastAsia="Avenir" w:hAnsi="Gellix" w:cs="Arial"/>
          <w:szCs w:val="20"/>
        </w:rPr>
        <w:t>comply</w:t>
      </w:r>
      <w:r w:rsidR="003B56C6" w:rsidRPr="0054628B">
        <w:rPr>
          <w:rFonts w:ascii="Gellix" w:eastAsia="Avenir" w:hAnsi="Gellix" w:cs="Arial"/>
          <w:szCs w:val="20"/>
        </w:rPr>
        <w:t xml:space="preserve"> with </w:t>
      </w:r>
      <w:r w:rsidRPr="0054628B">
        <w:rPr>
          <w:rFonts w:ascii="Gellix" w:eastAsia="Avenir" w:hAnsi="Gellix" w:cs="Arial"/>
          <w:szCs w:val="20"/>
        </w:rPr>
        <w:t xml:space="preserve">applicable policies and </w:t>
      </w:r>
      <w:r w:rsidR="003B56C6" w:rsidRPr="0054628B">
        <w:rPr>
          <w:rFonts w:ascii="Gellix" w:eastAsia="Avenir" w:hAnsi="Gellix" w:cs="Arial"/>
          <w:szCs w:val="20"/>
        </w:rPr>
        <w:t xml:space="preserve">are </w:t>
      </w:r>
      <w:r w:rsidRPr="0054628B">
        <w:rPr>
          <w:rFonts w:ascii="Gellix" w:eastAsia="Avenir" w:hAnsi="Gellix" w:cs="Arial"/>
          <w:szCs w:val="20"/>
        </w:rPr>
        <w:t>consistent with undertakings vis-à-vis affected stakeholders.</w:t>
      </w:r>
    </w:p>
    <w:p w14:paraId="66E306CD" w14:textId="77777777" w:rsidR="00483360" w:rsidRPr="0054628B" w:rsidRDefault="00483360" w:rsidP="001E1D78">
      <w:pPr>
        <w:rPr>
          <w:rFonts w:ascii="Gellix" w:eastAsia="Avenir" w:hAnsi="Gellix" w:cs="Arial"/>
          <w:szCs w:val="20"/>
        </w:rPr>
      </w:pPr>
    </w:p>
    <w:p w14:paraId="6235076A" w14:textId="2C480F3E" w:rsidR="00483360" w:rsidRPr="0054628B" w:rsidRDefault="00483360" w:rsidP="001E1D78">
      <w:pPr>
        <w:rPr>
          <w:rFonts w:ascii="Gellix" w:hAnsi="Gellix"/>
          <w:szCs w:val="20"/>
        </w:rPr>
      </w:pPr>
      <w:r w:rsidRPr="0054628B">
        <w:rPr>
          <w:rFonts w:ascii="Gellix" w:eastAsia="Avenir" w:hAnsi="Gellix" w:cs="Arial"/>
          <w:szCs w:val="20"/>
        </w:rPr>
        <w:t xml:space="preserve">Monitoring human rights risks </w:t>
      </w:r>
      <w:r w:rsidR="00657FD5" w:rsidRPr="0054628B">
        <w:rPr>
          <w:rFonts w:ascii="Gellix" w:eastAsia="Avenir" w:hAnsi="Gellix" w:cs="Arial"/>
          <w:szCs w:val="20"/>
        </w:rPr>
        <w:t xml:space="preserve">as well as the legal and compliance risks </w:t>
      </w:r>
      <w:r w:rsidR="00D43784">
        <w:rPr>
          <w:rFonts w:ascii="Gellix" w:eastAsia="Avenir" w:hAnsi="Gellix" w:cs="Arial"/>
          <w:szCs w:val="20"/>
        </w:rPr>
        <w:t xml:space="preserve">may appear evident </w:t>
      </w:r>
      <w:r w:rsidRPr="0054628B">
        <w:rPr>
          <w:rFonts w:ascii="Gellix" w:eastAsia="Avenir" w:hAnsi="Gellix" w:cs="Arial"/>
          <w:szCs w:val="20"/>
        </w:rPr>
        <w:t>when the company remains and continues to operate in a country where there is a</w:t>
      </w:r>
      <w:r w:rsidR="00EC2098">
        <w:rPr>
          <w:rFonts w:ascii="Gellix" w:eastAsia="Avenir" w:hAnsi="Gellix" w:cs="Arial"/>
          <w:szCs w:val="20"/>
        </w:rPr>
        <w:t>n ongoing</w:t>
      </w:r>
      <w:r w:rsidRPr="0054628B">
        <w:rPr>
          <w:rFonts w:ascii="Gellix" w:eastAsia="Avenir" w:hAnsi="Gellix" w:cs="Arial"/>
          <w:szCs w:val="20"/>
        </w:rPr>
        <w:t xml:space="preserve"> conflict. </w:t>
      </w:r>
      <w:r w:rsidR="00A12E32" w:rsidRPr="0054628B">
        <w:rPr>
          <w:rFonts w:ascii="Gellix" w:eastAsia="Avenir" w:hAnsi="Gellix" w:cs="Arial"/>
          <w:szCs w:val="20"/>
        </w:rPr>
        <w:t>However, i</w:t>
      </w:r>
      <w:r w:rsidR="00835888" w:rsidRPr="0054628B">
        <w:rPr>
          <w:rFonts w:ascii="Gellix" w:eastAsia="Avenir" w:hAnsi="Gellix" w:cs="Arial"/>
          <w:szCs w:val="20"/>
        </w:rPr>
        <w:t xml:space="preserve">t </w:t>
      </w:r>
      <w:r w:rsidR="005128C3" w:rsidRPr="0054628B">
        <w:rPr>
          <w:rFonts w:ascii="Gellix" w:eastAsia="Avenir" w:hAnsi="Gellix" w:cs="Arial"/>
          <w:szCs w:val="20"/>
        </w:rPr>
        <w:t>is also</w:t>
      </w:r>
      <w:r w:rsidR="00835888" w:rsidRPr="0054628B">
        <w:rPr>
          <w:rFonts w:ascii="Gellix" w:eastAsia="Avenir" w:hAnsi="Gellix" w:cs="Arial"/>
          <w:szCs w:val="20"/>
        </w:rPr>
        <w:t xml:space="preserve"> relevant to monitor the human right risks when a company has completed its exit, in particular to follow up on the fulfilments of any commitments made prior to its departure (such as distribution of compensation). </w:t>
      </w:r>
    </w:p>
    <w:p w14:paraId="13AD323B" w14:textId="77777777" w:rsidR="001E1D78" w:rsidRPr="0054628B" w:rsidRDefault="001E1D78" w:rsidP="00144794">
      <w:pPr>
        <w:rPr>
          <w:rFonts w:ascii="Gellix" w:hAnsi="Gellix"/>
          <w:szCs w:val="20"/>
        </w:rPr>
      </w:pPr>
    </w:p>
    <w:p w14:paraId="21356168" w14:textId="349165EB" w:rsidR="004D102B" w:rsidRPr="0054628B" w:rsidRDefault="00EB2759" w:rsidP="0048753A">
      <w:pPr>
        <w:pStyle w:val="Rubrik2"/>
        <w:numPr>
          <w:ilvl w:val="1"/>
          <w:numId w:val="60"/>
        </w:numPr>
        <w:rPr>
          <w:rFonts w:ascii="Gellix" w:hAnsi="Gellix"/>
          <w:bCs/>
        </w:rPr>
      </w:pPr>
      <w:bookmarkStart w:id="18" w:name="_Toc166218142"/>
      <w:r w:rsidRPr="0054628B">
        <w:rPr>
          <w:rFonts w:ascii="Gellix" w:hAnsi="Gellix"/>
          <w:bCs/>
        </w:rPr>
        <w:t>Account</w:t>
      </w:r>
      <w:bookmarkEnd w:id="18"/>
    </w:p>
    <w:p w14:paraId="67663B6F" w14:textId="77777777" w:rsidR="004D102B" w:rsidRPr="0054628B" w:rsidRDefault="004D102B" w:rsidP="00144794">
      <w:pPr>
        <w:rPr>
          <w:rFonts w:ascii="Gellix" w:hAnsi="Gellix"/>
        </w:rPr>
      </w:pPr>
    </w:p>
    <w:p w14:paraId="2CC9DF23" w14:textId="3C63F37F" w:rsidR="007A1D39" w:rsidRPr="0054628B" w:rsidRDefault="00B322F9" w:rsidP="004D102B">
      <w:pPr>
        <w:rPr>
          <w:rFonts w:ascii="Gellix" w:hAnsi="Gellix"/>
        </w:rPr>
      </w:pPr>
      <w:r w:rsidRPr="0054628B">
        <w:rPr>
          <w:rFonts w:ascii="Gellix" w:hAnsi="Gellix"/>
        </w:rPr>
        <w:t>Finally,</w:t>
      </w:r>
      <w:r w:rsidR="007A4D43" w:rsidRPr="0054628B">
        <w:rPr>
          <w:rFonts w:ascii="Gellix" w:hAnsi="Gellix"/>
        </w:rPr>
        <w:t xml:space="preserve"> </w:t>
      </w:r>
      <w:r w:rsidR="000557AF" w:rsidRPr="0054628B">
        <w:rPr>
          <w:rFonts w:ascii="Gellix" w:hAnsi="Gellix"/>
        </w:rPr>
        <w:t>the company must from the outset prepare</w:t>
      </w:r>
      <w:r w:rsidR="00BD2B83" w:rsidRPr="0054628B">
        <w:rPr>
          <w:rFonts w:ascii="Gellix" w:hAnsi="Gellix"/>
        </w:rPr>
        <w:t xml:space="preserve"> documentation</w:t>
      </w:r>
      <w:r w:rsidR="000557AF" w:rsidRPr="0054628B">
        <w:rPr>
          <w:rFonts w:ascii="Gellix" w:hAnsi="Gellix"/>
        </w:rPr>
        <w:t xml:space="preserve"> to </w:t>
      </w:r>
      <w:r w:rsidR="004D102B" w:rsidRPr="0054628B">
        <w:rPr>
          <w:rFonts w:ascii="Gellix" w:hAnsi="Gellix"/>
        </w:rPr>
        <w:t xml:space="preserve">account and evidence its </w:t>
      </w:r>
      <w:r w:rsidR="005D4A2B" w:rsidRPr="0054628B">
        <w:rPr>
          <w:rFonts w:ascii="Gellix" w:hAnsi="Gellix"/>
        </w:rPr>
        <w:t>decision-making</w:t>
      </w:r>
      <w:r w:rsidR="004D102B" w:rsidRPr="0054628B">
        <w:rPr>
          <w:rFonts w:ascii="Gellix" w:hAnsi="Gellix"/>
        </w:rPr>
        <w:t xml:space="preserve"> process and actions. This is in particular the case if </w:t>
      </w:r>
      <w:r w:rsidR="00204C3C" w:rsidRPr="0054628B">
        <w:rPr>
          <w:rFonts w:ascii="Gellix" w:hAnsi="Gellix"/>
        </w:rPr>
        <w:t>the management of the</w:t>
      </w:r>
      <w:r w:rsidR="004D102B" w:rsidRPr="0054628B">
        <w:rPr>
          <w:rFonts w:ascii="Gellix" w:hAnsi="Gellix"/>
        </w:rPr>
        <w:t xml:space="preserve"> crisis </w:t>
      </w:r>
      <w:r w:rsidR="00204C3C" w:rsidRPr="0054628B">
        <w:rPr>
          <w:rFonts w:ascii="Gellix" w:hAnsi="Gellix"/>
        </w:rPr>
        <w:t>includes navigation of</w:t>
      </w:r>
      <w:r w:rsidR="004D102B" w:rsidRPr="0054628B">
        <w:rPr>
          <w:rFonts w:ascii="Gellix" w:hAnsi="Gellix"/>
        </w:rPr>
        <w:t xml:space="preserve"> trade sanctions or potential </w:t>
      </w:r>
      <w:r w:rsidR="00716241" w:rsidRPr="0054628B">
        <w:rPr>
          <w:rFonts w:ascii="Gellix" w:hAnsi="Gellix"/>
        </w:rPr>
        <w:t>conflicting laws between the home country of the company</w:t>
      </w:r>
      <w:r w:rsidR="00336E9C" w:rsidRPr="0054628B">
        <w:rPr>
          <w:rFonts w:ascii="Gellix" w:hAnsi="Gellix"/>
        </w:rPr>
        <w:t xml:space="preserve">, </w:t>
      </w:r>
      <w:r w:rsidR="00716241" w:rsidRPr="0054628B">
        <w:rPr>
          <w:rFonts w:ascii="Gellix" w:hAnsi="Gellix"/>
        </w:rPr>
        <w:t>the local country of the crisis</w:t>
      </w:r>
      <w:r w:rsidR="00782902" w:rsidRPr="00782902">
        <w:t xml:space="preserve"> </w:t>
      </w:r>
      <w:r w:rsidR="00175462">
        <w:t xml:space="preserve">and </w:t>
      </w:r>
      <w:r w:rsidR="00782902" w:rsidRPr="00782902">
        <w:rPr>
          <w:rFonts w:ascii="Gellix" w:hAnsi="Gellix"/>
        </w:rPr>
        <w:t>other key stakeholder countries for the company</w:t>
      </w:r>
      <w:r w:rsidR="00716241" w:rsidRPr="0054628B">
        <w:rPr>
          <w:rFonts w:ascii="Gellix" w:hAnsi="Gellix"/>
        </w:rPr>
        <w:t xml:space="preserve">. </w:t>
      </w:r>
      <w:r w:rsidR="004D102B" w:rsidRPr="0054628B">
        <w:rPr>
          <w:rFonts w:ascii="Gellix" w:hAnsi="Gellix"/>
        </w:rPr>
        <w:t xml:space="preserve"> Companies</w:t>
      </w:r>
      <w:r w:rsidR="00437EF5" w:rsidRPr="0054628B">
        <w:rPr>
          <w:rFonts w:ascii="Gellix" w:hAnsi="Gellix"/>
        </w:rPr>
        <w:t xml:space="preserve"> </w:t>
      </w:r>
      <w:r w:rsidR="00D80BA1" w:rsidRPr="0054628B">
        <w:rPr>
          <w:rFonts w:ascii="Gellix" w:hAnsi="Gellix"/>
        </w:rPr>
        <w:t>will</w:t>
      </w:r>
      <w:r w:rsidR="00E17AB7" w:rsidRPr="0054628B">
        <w:rPr>
          <w:rFonts w:ascii="Gellix" w:hAnsi="Gellix"/>
        </w:rPr>
        <w:t xml:space="preserve"> </w:t>
      </w:r>
      <w:r w:rsidR="00444088" w:rsidRPr="0054628B">
        <w:rPr>
          <w:rFonts w:ascii="Gellix" w:hAnsi="Gellix"/>
        </w:rPr>
        <w:t>also</w:t>
      </w:r>
      <w:r w:rsidR="00E17AB7" w:rsidRPr="0054628B">
        <w:rPr>
          <w:rFonts w:ascii="Gellix" w:hAnsi="Gellix"/>
        </w:rPr>
        <w:t xml:space="preserve"> be</w:t>
      </w:r>
      <w:r w:rsidR="00437EF5" w:rsidRPr="0054628B">
        <w:rPr>
          <w:rFonts w:ascii="Gellix" w:hAnsi="Gellix"/>
        </w:rPr>
        <w:t xml:space="preserve"> expected to track and communicate the measures taken</w:t>
      </w:r>
      <w:r w:rsidR="00444088" w:rsidRPr="0054628B">
        <w:rPr>
          <w:rFonts w:ascii="Gellix" w:hAnsi="Gellix"/>
        </w:rPr>
        <w:t xml:space="preserve"> to respect human rights</w:t>
      </w:r>
      <w:r w:rsidR="00D35702" w:rsidRPr="0054628B">
        <w:rPr>
          <w:rFonts w:ascii="Gellix" w:hAnsi="Gellix"/>
        </w:rPr>
        <w:t xml:space="preserve"> throughout its </w:t>
      </w:r>
      <w:r w:rsidR="00175462" w:rsidRPr="0054628B">
        <w:rPr>
          <w:rFonts w:ascii="Gellix" w:hAnsi="Gellix"/>
        </w:rPr>
        <w:t>decision-making</w:t>
      </w:r>
      <w:r w:rsidR="00D35702" w:rsidRPr="0054628B">
        <w:rPr>
          <w:rFonts w:ascii="Gellix" w:hAnsi="Gellix"/>
        </w:rPr>
        <w:t xml:space="preserve"> process during the crisis</w:t>
      </w:r>
      <w:r w:rsidR="00437EF5" w:rsidRPr="0054628B">
        <w:rPr>
          <w:rFonts w:ascii="Gellix" w:hAnsi="Gellix"/>
        </w:rPr>
        <w:t>.</w:t>
      </w:r>
    </w:p>
    <w:p w14:paraId="2AEF8C84" w14:textId="77777777" w:rsidR="007A1D39" w:rsidRPr="0054628B" w:rsidRDefault="007A1D39">
      <w:pPr>
        <w:rPr>
          <w:rFonts w:ascii="Gellix" w:hAnsi="Gellix"/>
        </w:rPr>
      </w:pPr>
      <w:r w:rsidRPr="0054628B">
        <w:rPr>
          <w:rFonts w:ascii="Gellix" w:hAnsi="Gellix"/>
        </w:rPr>
        <w:br w:type="page"/>
      </w:r>
    </w:p>
    <w:p w14:paraId="4CCEFE1F" w14:textId="77777777" w:rsidR="004D102B" w:rsidRPr="0054628B" w:rsidRDefault="004D102B" w:rsidP="004D102B">
      <w:pPr>
        <w:rPr>
          <w:rFonts w:ascii="Gellix" w:hAnsi="Gellix"/>
        </w:rPr>
      </w:pPr>
    </w:p>
    <w:p w14:paraId="0E66D8C0" w14:textId="03B442AE" w:rsidR="00F37946" w:rsidRPr="0054628B" w:rsidRDefault="00580B24" w:rsidP="0048753A">
      <w:pPr>
        <w:pStyle w:val="Rubrik1"/>
        <w:numPr>
          <w:ilvl w:val="0"/>
          <w:numId w:val="60"/>
        </w:numPr>
        <w:rPr>
          <w:rFonts w:ascii="Gellix" w:hAnsi="Gellix"/>
        </w:rPr>
      </w:pPr>
      <w:r w:rsidRPr="0054628B">
        <w:rPr>
          <w:rFonts w:ascii="Gellix" w:hAnsi="Gellix"/>
        </w:rPr>
        <w:t>Conclusions</w:t>
      </w:r>
    </w:p>
    <w:p w14:paraId="4CF2523D" w14:textId="77777777" w:rsidR="00580B24" w:rsidRPr="0054628B" w:rsidRDefault="00580B24" w:rsidP="004D102B">
      <w:pPr>
        <w:rPr>
          <w:rFonts w:ascii="Gellix" w:hAnsi="Gellix"/>
        </w:rPr>
      </w:pPr>
    </w:p>
    <w:p w14:paraId="7711289C" w14:textId="0EDA5271" w:rsidR="002E0C68" w:rsidRPr="0054628B" w:rsidRDefault="00821F14" w:rsidP="0048753A">
      <w:pPr>
        <w:rPr>
          <w:rFonts w:ascii="Gellix" w:hAnsi="Gellix"/>
        </w:rPr>
      </w:pPr>
      <w:r w:rsidRPr="0054628B">
        <w:rPr>
          <w:rFonts w:ascii="Gellix" w:hAnsi="Gellix"/>
        </w:rPr>
        <w:t>It is not possible to</w:t>
      </w:r>
      <w:r w:rsidR="00DA7A75" w:rsidRPr="0054628B">
        <w:rPr>
          <w:rFonts w:ascii="Gellix" w:hAnsi="Gellix"/>
        </w:rPr>
        <w:t xml:space="preserve"> foresee all mutations of a crisis </w:t>
      </w:r>
      <w:r w:rsidRPr="0054628B">
        <w:rPr>
          <w:rFonts w:ascii="Gellix" w:hAnsi="Gellix"/>
        </w:rPr>
        <w:t xml:space="preserve">and </w:t>
      </w:r>
      <w:r w:rsidR="00916A8B" w:rsidRPr="0054628B">
        <w:rPr>
          <w:rFonts w:ascii="Gellix" w:hAnsi="Gellix"/>
        </w:rPr>
        <w:t xml:space="preserve">to </w:t>
      </w:r>
      <w:r w:rsidRPr="0054628B">
        <w:rPr>
          <w:rFonts w:ascii="Gellix" w:hAnsi="Gellix"/>
        </w:rPr>
        <w:t>establish a step-plan response</w:t>
      </w:r>
      <w:r w:rsidR="00916A8B" w:rsidRPr="0054628B">
        <w:rPr>
          <w:rFonts w:ascii="Gellix" w:hAnsi="Gellix"/>
        </w:rPr>
        <w:t xml:space="preserve"> for each possible crisis </w:t>
      </w:r>
      <w:r w:rsidR="002606F6" w:rsidRPr="0054628B">
        <w:rPr>
          <w:rFonts w:ascii="Gellix" w:hAnsi="Gellix"/>
        </w:rPr>
        <w:t>scenario.</w:t>
      </w:r>
      <w:r w:rsidRPr="0054628B">
        <w:rPr>
          <w:rFonts w:ascii="Gellix" w:hAnsi="Gellix"/>
        </w:rPr>
        <w:t xml:space="preserve"> </w:t>
      </w:r>
      <w:r w:rsidR="00C0355C" w:rsidRPr="0054628B">
        <w:rPr>
          <w:rFonts w:ascii="Gellix" w:hAnsi="Gellix"/>
        </w:rPr>
        <w:t>Instead,</w:t>
      </w:r>
      <w:r w:rsidRPr="0054628B">
        <w:rPr>
          <w:rFonts w:ascii="Gellix" w:hAnsi="Gellix"/>
        </w:rPr>
        <w:t xml:space="preserve"> this tool has</w:t>
      </w:r>
      <w:r w:rsidR="00DA7A75" w:rsidRPr="0054628B">
        <w:rPr>
          <w:rFonts w:ascii="Gellix" w:hAnsi="Gellix"/>
        </w:rPr>
        <w:t xml:space="preserve"> sought to provide a framework for responsible business conduct in challenging </w:t>
      </w:r>
      <w:r w:rsidR="005D502D" w:rsidRPr="0054628B">
        <w:rPr>
          <w:rFonts w:ascii="Gellix" w:hAnsi="Gellix"/>
        </w:rPr>
        <w:t>situations, and</w:t>
      </w:r>
      <w:r w:rsidR="0053265C" w:rsidRPr="0054628B">
        <w:rPr>
          <w:rFonts w:ascii="Gellix" w:hAnsi="Gellix"/>
        </w:rPr>
        <w:t xml:space="preserve"> </w:t>
      </w:r>
      <w:r w:rsidR="00785D2A" w:rsidRPr="0054628B">
        <w:rPr>
          <w:rFonts w:ascii="Gellix" w:hAnsi="Gellix"/>
        </w:rPr>
        <w:t xml:space="preserve">to </w:t>
      </w:r>
      <w:r w:rsidR="0053265C" w:rsidRPr="0054628B">
        <w:rPr>
          <w:rFonts w:ascii="Gellix" w:hAnsi="Gellix"/>
        </w:rPr>
        <w:t>highlight key considerations</w:t>
      </w:r>
      <w:r w:rsidR="006923C5" w:rsidRPr="0054628B">
        <w:rPr>
          <w:rFonts w:ascii="Gellix" w:hAnsi="Gellix"/>
        </w:rPr>
        <w:t>,</w:t>
      </w:r>
      <w:r w:rsidR="0053265C" w:rsidRPr="0054628B">
        <w:rPr>
          <w:rFonts w:ascii="Gellix" w:hAnsi="Gellix"/>
        </w:rPr>
        <w:t xml:space="preserve"> </w:t>
      </w:r>
      <w:r w:rsidR="00E4370D" w:rsidRPr="0054628B">
        <w:rPr>
          <w:rFonts w:ascii="Gellix" w:hAnsi="Gellix"/>
        </w:rPr>
        <w:t>building on current best practice</w:t>
      </w:r>
      <w:r w:rsidR="0053265C" w:rsidRPr="0054628B">
        <w:rPr>
          <w:rFonts w:ascii="Gellix" w:hAnsi="Gellix"/>
        </w:rPr>
        <w:t xml:space="preserve"> and </w:t>
      </w:r>
      <w:r w:rsidR="005D502D">
        <w:rPr>
          <w:rFonts w:ascii="Gellix" w:hAnsi="Gellix"/>
        </w:rPr>
        <w:t xml:space="preserve">on the </w:t>
      </w:r>
      <w:r w:rsidR="0053265C" w:rsidRPr="0054628B">
        <w:rPr>
          <w:rFonts w:ascii="Gellix" w:hAnsi="Gellix"/>
        </w:rPr>
        <w:t xml:space="preserve">expectations </w:t>
      </w:r>
      <w:r w:rsidR="006923C5" w:rsidRPr="0054628B">
        <w:rPr>
          <w:rFonts w:ascii="Gellix" w:hAnsi="Gellix"/>
        </w:rPr>
        <w:t xml:space="preserve">that </w:t>
      </w:r>
      <w:r w:rsidR="0053265C" w:rsidRPr="0054628B">
        <w:rPr>
          <w:rFonts w:ascii="Gellix" w:hAnsi="Gellix"/>
        </w:rPr>
        <w:t>companies face</w:t>
      </w:r>
      <w:r w:rsidR="00E4370D" w:rsidRPr="0054628B">
        <w:rPr>
          <w:rFonts w:ascii="Gellix" w:hAnsi="Gellix"/>
        </w:rPr>
        <w:t xml:space="preserve">. </w:t>
      </w:r>
    </w:p>
    <w:p w14:paraId="7CA6DED5" w14:textId="45ED2307" w:rsidR="00CD550F" w:rsidRPr="0054628B" w:rsidRDefault="00CD550F" w:rsidP="002E0C68">
      <w:pPr>
        <w:rPr>
          <w:rFonts w:ascii="Gellix" w:eastAsia="Avenir" w:hAnsi="Gellix" w:cs="Arial"/>
          <w:szCs w:val="20"/>
        </w:rPr>
      </w:pPr>
    </w:p>
    <w:p w14:paraId="6D7C5927" w14:textId="5121CED6" w:rsidR="002E0C68" w:rsidRPr="0054628B" w:rsidRDefault="002E0C68" w:rsidP="002E0C68">
      <w:p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 xml:space="preserve">By adopting this guidance and establishing a tactical planning program including </w:t>
      </w:r>
      <w:r w:rsidR="006923C5" w:rsidRPr="0054628B">
        <w:rPr>
          <w:rFonts w:ascii="Gellix" w:eastAsia="Avenir" w:hAnsi="Gellix" w:cs="Arial"/>
          <w:szCs w:val="20"/>
        </w:rPr>
        <w:t xml:space="preserve">a </w:t>
      </w:r>
      <w:r w:rsidRPr="0054628B">
        <w:rPr>
          <w:rFonts w:ascii="Gellix" w:eastAsia="Avenir" w:hAnsi="Gellix" w:cs="Arial"/>
          <w:szCs w:val="20"/>
        </w:rPr>
        <w:t xml:space="preserve">response plan </w:t>
      </w:r>
      <w:r w:rsidR="00457721" w:rsidRPr="0054628B">
        <w:rPr>
          <w:rFonts w:ascii="Gellix" w:eastAsia="Avenir" w:hAnsi="Gellix" w:cs="Arial"/>
          <w:szCs w:val="20"/>
        </w:rPr>
        <w:t>for high</w:t>
      </w:r>
      <w:r w:rsidRPr="0054628B">
        <w:rPr>
          <w:rFonts w:ascii="Gellix" w:eastAsia="Avenir" w:hAnsi="Gellix" w:cs="Arial"/>
          <w:szCs w:val="20"/>
        </w:rPr>
        <w:t>-risk countries of operation, the company will set a solid foundation for a credible and considered response to an escalation or commencement of a crisis</w:t>
      </w:r>
      <w:r w:rsidR="00391799" w:rsidRPr="0054628B">
        <w:rPr>
          <w:rFonts w:ascii="Gellix" w:eastAsia="Avenir" w:hAnsi="Gellix" w:cs="Arial"/>
          <w:szCs w:val="20"/>
        </w:rPr>
        <w:t>,</w:t>
      </w:r>
      <w:r w:rsidRPr="0054628B">
        <w:rPr>
          <w:rFonts w:ascii="Gellix" w:eastAsia="Avenir" w:hAnsi="Gellix" w:cs="Arial"/>
          <w:szCs w:val="20"/>
        </w:rPr>
        <w:t xml:space="preserve"> irrespective </w:t>
      </w:r>
      <w:r w:rsidR="00457721">
        <w:rPr>
          <w:rFonts w:ascii="Gellix" w:eastAsia="Avenir" w:hAnsi="Gellix" w:cs="Arial"/>
          <w:szCs w:val="20"/>
        </w:rPr>
        <w:t>of whether</w:t>
      </w:r>
      <w:r w:rsidRPr="0054628B">
        <w:rPr>
          <w:rFonts w:ascii="Gellix" w:eastAsia="Avenir" w:hAnsi="Gellix" w:cs="Arial"/>
          <w:szCs w:val="20"/>
        </w:rPr>
        <w:t xml:space="preserve"> it is an armed conflict, </w:t>
      </w:r>
      <w:r w:rsidR="00457721">
        <w:rPr>
          <w:rFonts w:ascii="Gellix" w:eastAsia="Avenir" w:hAnsi="Gellix" w:cs="Arial"/>
          <w:szCs w:val="20"/>
        </w:rPr>
        <w:t xml:space="preserve">a </w:t>
      </w:r>
      <w:r w:rsidRPr="0054628B">
        <w:rPr>
          <w:rFonts w:ascii="Gellix" w:eastAsia="Avenir" w:hAnsi="Gellix" w:cs="Arial"/>
          <w:szCs w:val="20"/>
        </w:rPr>
        <w:t xml:space="preserve">gross human rights violation, the imposition of trade sanctions or a crisis of governance, such as a coup d’état. </w:t>
      </w:r>
    </w:p>
    <w:p w14:paraId="62D19998" w14:textId="77777777" w:rsidR="002E0C68" w:rsidRPr="0054628B" w:rsidRDefault="002E0C68" w:rsidP="00C13456">
      <w:pPr>
        <w:rPr>
          <w:rFonts w:ascii="Gellix" w:eastAsiaTheme="majorEastAsia" w:hAnsi="Gellix" w:cs="Arial"/>
          <w:b/>
          <w:color w:val="595959" w:themeColor="text1" w:themeTint="A6"/>
          <w:sz w:val="28"/>
          <w:szCs w:val="32"/>
        </w:rPr>
      </w:pPr>
    </w:p>
    <w:p w14:paraId="73CDCEFD" w14:textId="7C2A23F2" w:rsidR="00793933" w:rsidRPr="0054628B" w:rsidRDefault="005C34BC" w:rsidP="00DA7A75">
      <w:pPr>
        <w:rPr>
          <w:rFonts w:ascii="Gellix" w:eastAsia="Avenir" w:hAnsi="Gellix" w:cs="Arial"/>
          <w:szCs w:val="20"/>
        </w:rPr>
      </w:pPr>
      <w:r w:rsidRPr="0054628B">
        <w:rPr>
          <w:rFonts w:ascii="Gellix" w:eastAsia="Avenir" w:hAnsi="Gellix" w:cs="Arial"/>
          <w:szCs w:val="20"/>
        </w:rPr>
        <w:t>The most important take away should be that it is possible for companies to support their resolution of remain/exit dilemmas, with reference to sound evidence</w:t>
      </w:r>
      <w:r w:rsidR="005A29ED">
        <w:rPr>
          <w:rFonts w:ascii="Gellix" w:eastAsia="Avenir" w:hAnsi="Gellix" w:cs="Arial"/>
          <w:szCs w:val="20"/>
        </w:rPr>
        <w:t>-</w:t>
      </w:r>
      <w:r w:rsidRPr="0054628B">
        <w:rPr>
          <w:rFonts w:ascii="Gellix" w:eastAsia="Avenir" w:hAnsi="Gellix" w:cs="Arial"/>
          <w:szCs w:val="20"/>
        </w:rPr>
        <w:t xml:space="preserve">based due diligence, through engagement with stakeholders, </w:t>
      </w:r>
      <w:r w:rsidR="00A86ED3" w:rsidRPr="0054628B">
        <w:rPr>
          <w:rFonts w:ascii="Gellix" w:eastAsia="Avenir" w:hAnsi="Gellix" w:cs="Arial"/>
          <w:szCs w:val="20"/>
        </w:rPr>
        <w:t xml:space="preserve">with </w:t>
      </w:r>
      <w:r w:rsidRPr="0054628B">
        <w:rPr>
          <w:rFonts w:ascii="Gellix" w:eastAsia="Avenir" w:hAnsi="Gellix" w:cs="Arial"/>
          <w:szCs w:val="20"/>
        </w:rPr>
        <w:t xml:space="preserve">due consideration of the company's responsibilities, and by applying creative leverage. Those companies </w:t>
      </w:r>
      <w:r w:rsidR="008A7E16" w:rsidRPr="0054628B">
        <w:rPr>
          <w:rFonts w:ascii="Gellix" w:eastAsia="Avenir" w:hAnsi="Gellix" w:cs="Arial"/>
          <w:szCs w:val="20"/>
        </w:rPr>
        <w:t xml:space="preserve">that </w:t>
      </w:r>
      <w:r w:rsidRPr="0054628B">
        <w:rPr>
          <w:rFonts w:ascii="Gellix" w:eastAsia="Avenir" w:hAnsi="Gellix" w:cs="Arial"/>
          <w:szCs w:val="20"/>
        </w:rPr>
        <w:t xml:space="preserve">apply </w:t>
      </w:r>
      <w:r w:rsidR="005A29ED" w:rsidRPr="0054628B">
        <w:rPr>
          <w:rFonts w:ascii="Gellix" w:eastAsia="Avenir" w:hAnsi="Gellix" w:cs="Arial"/>
          <w:szCs w:val="20"/>
        </w:rPr>
        <w:t>this robust</w:t>
      </w:r>
      <w:r w:rsidRPr="0054628B">
        <w:rPr>
          <w:rFonts w:ascii="Gellix" w:eastAsia="Avenir" w:hAnsi="Gellix" w:cs="Arial"/>
          <w:szCs w:val="20"/>
        </w:rPr>
        <w:t xml:space="preserve"> process will be better placed to secure </w:t>
      </w:r>
      <w:r w:rsidR="00A455B1" w:rsidRPr="0054628B">
        <w:rPr>
          <w:rFonts w:ascii="Gellix" w:eastAsia="Avenir" w:hAnsi="Gellix" w:cs="Arial"/>
          <w:szCs w:val="20"/>
        </w:rPr>
        <w:t>their</w:t>
      </w:r>
      <w:r w:rsidRPr="0054628B">
        <w:rPr>
          <w:rFonts w:ascii="Gellix" w:eastAsia="Avenir" w:hAnsi="Gellix" w:cs="Arial"/>
          <w:szCs w:val="20"/>
        </w:rPr>
        <w:t xml:space="preserve"> legacy</w:t>
      </w:r>
      <w:r w:rsidR="00083AA0">
        <w:rPr>
          <w:rFonts w:ascii="Gellix" w:eastAsia="Avenir" w:hAnsi="Gellix" w:cs="Arial"/>
          <w:szCs w:val="20"/>
        </w:rPr>
        <w:t xml:space="preserve"> as a responsible bu</w:t>
      </w:r>
      <w:r w:rsidR="00603C35">
        <w:rPr>
          <w:rFonts w:ascii="Gellix" w:eastAsia="Avenir" w:hAnsi="Gellix" w:cs="Arial"/>
          <w:szCs w:val="20"/>
        </w:rPr>
        <w:t>s</w:t>
      </w:r>
      <w:r w:rsidR="00083AA0">
        <w:rPr>
          <w:rFonts w:ascii="Gellix" w:eastAsia="Avenir" w:hAnsi="Gellix" w:cs="Arial"/>
          <w:szCs w:val="20"/>
        </w:rPr>
        <w:t>iness</w:t>
      </w:r>
      <w:r w:rsidRPr="0054628B">
        <w:rPr>
          <w:rFonts w:ascii="Gellix" w:eastAsia="Avenir" w:hAnsi="Gellix" w:cs="Arial"/>
          <w:szCs w:val="20"/>
        </w:rPr>
        <w:t xml:space="preserve">. </w:t>
      </w:r>
    </w:p>
    <w:p w14:paraId="7AB24E76" w14:textId="77777777" w:rsidR="00DA4143" w:rsidRPr="0054628B" w:rsidRDefault="00DA4143" w:rsidP="00DA7A75">
      <w:pPr>
        <w:rPr>
          <w:rFonts w:ascii="Gellix" w:eastAsia="Avenir" w:hAnsi="Gellix" w:cs="Arial"/>
          <w:szCs w:val="20"/>
        </w:rPr>
      </w:pPr>
    </w:p>
    <w:p w14:paraId="45840796" w14:textId="77777777" w:rsidR="00DA4143" w:rsidRPr="0054628B" w:rsidRDefault="00DA4143" w:rsidP="00DA7A75">
      <w:pPr>
        <w:rPr>
          <w:rFonts w:ascii="Gellix" w:eastAsia="Avenir" w:hAnsi="Gellix" w:cs="Arial"/>
          <w:szCs w:val="20"/>
        </w:rPr>
      </w:pPr>
    </w:p>
    <w:p w14:paraId="7E01BD1D" w14:textId="205BF7A9" w:rsidR="00DA4143" w:rsidRPr="0054628B" w:rsidRDefault="00DA4143" w:rsidP="00DA4143">
      <w:pPr>
        <w:ind w:left="360"/>
        <w:jc w:val="center"/>
        <w:rPr>
          <w:rFonts w:ascii="Gellix" w:hAnsi="Gellix"/>
          <w:b/>
          <w:bCs/>
        </w:rPr>
      </w:pPr>
      <w:r w:rsidRPr="0054628B">
        <w:rPr>
          <w:rFonts w:ascii="Gellix" w:hAnsi="Gellix"/>
          <w:b/>
          <w:bCs/>
        </w:rPr>
        <w:t>* * *</w:t>
      </w:r>
    </w:p>
    <w:sectPr w:rsidR="00DA4143" w:rsidRPr="0054628B" w:rsidSect="00992B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17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E496" w14:textId="77777777" w:rsidR="00BC68FC" w:rsidRDefault="00BC68FC">
      <w:r>
        <w:separator/>
      </w:r>
    </w:p>
  </w:endnote>
  <w:endnote w:type="continuationSeparator" w:id="0">
    <w:p w14:paraId="0FB4451D" w14:textId="77777777" w:rsidR="00BC68FC" w:rsidRDefault="00BC68FC">
      <w:r>
        <w:continuationSeparator/>
      </w:r>
    </w:p>
  </w:endnote>
  <w:endnote w:type="continuationNotice" w:id="1">
    <w:p w14:paraId="5C8DA443" w14:textId="77777777" w:rsidR="00BC68FC" w:rsidRDefault="00BC68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llix">
    <w:panose1 w:val="020B0604020202020204"/>
    <w:charset w:val="4D"/>
    <w:family w:val="auto"/>
    <w:notTrueType/>
    <w:pitch w:val="variable"/>
    <w:sig w:usb0="A10000EF" w:usb1="0000207A" w:usb2="00000000" w:usb3="00000000" w:csb0="00000093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375194735"/>
      <w:docPartObj>
        <w:docPartGallery w:val="Page Numbers (Bottom of Page)"/>
        <w:docPartUnique/>
      </w:docPartObj>
    </w:sdtPr>
    <w:sdtContent>
      <w:p w14:paraId="048E2D16" w14:textId="77777777" w:rsidR="009E1E9F" w:rsidRDefault="009E1E9F" w:rsidP="00510E7C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5D6469DA" w14:textId="77777777" w:rsidR="009E1E9F" w:rsidRDefault="009E1E9F" w:rsidP="005A4AC6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  <w:sz w:val="18"/>
        <w:szCs w:val="18"/>
      </w:rPr>
      <w:id w:val="-833835252"/>
      <w:docPartObj>
        <w:docPartGallery w:val="Page Numbers (Bottom of Page)"/>
        <w:docPartUnique/>
      </w:docPartObj>
    </w:sdtPr>
    <w:sdtContent>
      <w:p w14:paraId="084691BB" w14:textId="77777777" w:rsidR="009E1E9F" w:rsidRPr="005A4AC6" w:rsidRDefault="009E1E9F" w:rsidP="00510E7C">
        <w:pPr>
          <w:pStyle w:val="Sidfot"/>
          <w:framePr w:wrap="none" w:vAnchor="text" w:hAnchor="margin" w:xAlign="right" w:y="1"/>
          <w:rPr>
            <w:rStyle w:val="Sidnummer"/>
            <w:sz w:val="18"/>
            <w:szCs w:val="18"/>
          </w:rPr>
        </w:pPr>
        <w:r w:rsidRPr="005A4AC6">
          <w:rPr>
            <w:rStyle w:val="Sidnummer"/>
            <w:sz w:val="18"/>
            <w:szCs w:val="18"/>
          </w:rPr>
          <w:fldChar w:fldCharType="begin"/>
        </w:r>
        <w:r w:rsidRPr="005A4AC6">
          <w:rPr>
            <w:rStyle w:val="Sidnummer"/>
            <w:sz w:val="18"/>
            <w:szCs w:val="18"/>
          </w:rPr>
          <w:instrText xml:space="preserve"> PAGE </w:instrText>
        </w:r>
        <w:r w:rsidRPr="005A4AC6">
          <w:rPr>
            <w:rStyle w:val="Sidnummer"/>
            <w:sz w:val="18"/>
            <w:szCs w:val="18"/>
          </w:rPr>
          <w:fldChar w:fldCharType="separate"/>
        </w:r>
        <w:r w:rsidRPr="005A4AC6">
          <w:rPr>
            <w:rStyle w:val="Sidnummer"/>
            <w:noProof/>
            <w:sz w:val="18"/>
            <w:szCs w:val="18"/>
          </w:rPr>
          <w:t>8</w:t>
        </w:r>
        <w:r w:rsidRPr="005A4AC6">
          <w:rPr>
            <w:rStyle w:val="Sidnummer"/>
            <w:sz w:val="18"/>
            <w:szCs w:val="18"/>
          </w:rPr>
          <w:fldChar w:fldCharType="end"/>
        </w:r>
      </w:p>
    </w:sdtContent>
  </w:sdt>
  <w:p w14:paraId="16516510" w14:textId="77777777" w:rsidR="009E1E9F" w:rsidRDefault="009E1E9F" w:rsidP="005A4A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Avenir" w:eastAsia="Avenir" w:hAnsi="Avenir" w:cs="Avenir"/>
        <w:color w:val="000000"/>
        <w:sz w:val="16"/>
        <w:szCs w:val="16"/>
      </w:rPr>
    </w:pPr>
    <w:r>
      <w:rPr>
        <w:rFonts w:ascii="Avenir" w:eastAsia="Avenir" w:hAnsi="Avenir" w:cs="Avenir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591168" behindDoc="0" locked="0" layoutInCell="1" allowOverlap="1" wp14:anchorId="395D9669" wp14:editId="566003A6">
              <wp:simplePos x="0" y="0"/>
              <wp:positionH relativeFrom="column">
                <wp:posOffset>7082</wp:posOffset>
              </wp:positionH>
              <wp:positionV relativeFrom="paragraph">
                <wp:posOffset>60325</wp:posOffset>
              </wp:positionV>
              <wp:extent cx="5652037" cy="0"/>
              <wp:effectExtent l="0" t="0" r="12700" b="12700"/>
              <wp:wrapNone/>
              <wp:docPr id="52" name="Straight Connector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2037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110330" id="Straight Connector 52" o:spid="_x0000_s1026" style="position:absolute;z-index:25159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4.75pt" to="445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" strokecolor="gray [1629]" strokeweight=".5pt">
              <v:stroke joinstyle="miter"/>
            </v:line>
          </w:pict>
        </mc:Fallback>
      </mc:AlternateContent>
    </w:r>
  </w:p>
  <w:p w14:paraId="0CC5D4ED" w14:textId="76DA8F1F" w:rsidR="00026844" w:rsidRDefault="001C1B69" w:rsidP="000268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Avenir" w:eastAsia="Avenir" w:hAnsi="Avenir" w:cs="Avenir"/>
        <w:color w:val="000000"/>
        <w:sz w:val="16"/>
        <w:szCs w:val="16"/>
      </w:rPr>
    </w:pPr>
    <w:r w:rsidRPr="001C1B69">
      <w:rPr>
        <w:rFonts w:ascii="Avenir" w:eastAsia="Avenir" w:hAnsi="Avenir" w:cs="Avenir"/>
        <w:color w:val="000000"/>
        <w:sz w:val="16"/>
        <w:szCs w:val="16"/>
      </w:rPr>
      <w:t>ICC Guidance on Responsible Business in Challenging Contexts</w:t>
    </w:r>
    <w:r w:rsidR="00026844">
      <w:rPr>
        <w:rFonts w:ascii="Avenir" w:eastAsia="Avenir" w:hAnsi="Avenir" w:cs="Avenir"/>
        <w:color w:val="000000"/>
        <w:sz w:val="16"/>
        <w:szCs w:val="16"/>
      </w:rPr>
      <w:tab/>
    </w:r>
    <w:r w:rsidR="00026844">
      <w:rPr>
        <w:rFonts w:ascii="Avenir" w:eastAsia="Avenir" w:hAnsi="Avenir" w:cs="Avenir"/>
        <w:color w:val="000000"/>
        <w:sz w:val="16"/>
        <w:szCs w:val="16"/>
      </w:rPr>
      <w:tab/>
    </w:r>
    <w:r w:rsidR="008D255F">
      <w:rPr>
        <w:rFonts w:ascii="Avenir" w:eastAsia="Avenir" w:hAnsi="Avenir" w:cs="Avenir"/>
        <w:color w:val="000000"/>
        <w:sz w:val="16"/>
        <w:szCs w:val="16"/>
      </w:rPr>
      <w:t>7</w:t>
    </w:r>
    <w:r>
      <w:rPr>
        <w:rFonts w:ascii="Avenir" w:eastAsia="Avenir" w:hAnsi="Avenir" w:cs="Avenir"/>
        <w:color w:val="000000"/>
        <w:sz w:val="16"/>
        <w:szCs w:val="16"/>
      </w:rPr>
      <w:t xml:space="preserve"> June </w:t>
    </w:r>
    <w:r w:rsidR="00026844">
      <w:rPr>
        <w:rFonts w:ascii="Avenir" w:eastAsia="Avenir" w:hAnsi="Avenir" w:cs="Avenir"/>
        <w:color w:val="000000"/>
        <w:sz w:val="16"/>
        <w:szCs w:val="16"/>
      </w:rPr>
      <w:t>2024</w:t>
    </w:r>
  </w:p>
  <w:p w14:paraId="3E115F4F" w14:textId="77777777" w:rsidR="007228F0" w:rsidRDefault="007228F0" w:rsidP="007228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</w:pPr>
    <w:r w:rsidRPr="00880DA2">
      <w:rPr>
        <w:b/>
        <w:bCs/>
        <w:color w:val="595959" w:themeColor="text1" w:themeTint="A6"/>
        <w:sz w:val="18"/>
        <w:szCs w:val="18"/>
      </w:rPr>
      <w:t>FOR SELECT CONSULTATION &amp; COMMENT</w:t>
    </w:r>
    <w:r>
      <w:rPr>
        <w:b/>
        <w:bCs/>
        <w:color w:val="595959" w:themeColor="text1" w:themeTint="A6"/>
        <w:sz w:val="18"/>
        <w:szCs w:val="18"/>
      </w:rPr>
      <w:t xml:space="preserve"> – NOT FOR DISTRIBUTION</w:t>
    </w:r>
  </w:p>
  <w:p w14:paraId="1C86392E" w14:textId="77777777" w:rsidR="00026844" w:rsidRDefault="00026844" w:rsidP="000268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  <w:sz w:val="18"/>
        <w:szCs w:val="18"/>
      </w:rPr>
      <w:id w:val="1077635079"/>
      <w:docPartObj>
        <w:docPartGallery w:val="Page Numbers (Bottom of Page)"/>
        <w:docPartUnique/>
      </w:docPartObj>
    </w:sdtPr>
    <w:sdtContent>
      <w:p w14:paraId="1F47F84B" w14:textId="77777777" w:rsidR="002771F8" w:rsidRPr="005A4AC6" w:rsidRDefault="002771F8" w:rsidP="002771F8">
        <w:pPr>
          <w:pStyle w:val="Sidfot"/>
          <w:framePr w:wrap="none" w:vAnchor="text" w:hAnchor="margin" w:xAlign="right" w:y="1"/>
          <w:rPr>
            <w:rStyle w:val="Sidnummer"/>
            <w:sz w:val="18"/>
            <w:szCs w:val="18"/>
          </w:rPr>
        </w:pPr>
        <w:r w:rsidRPr="005A4AC6">
          <w:rPr>
            <w:rStyle w:val="Sidnummer"/>
            <w:sz w:val="18"/>
            <w:szCs w:val="18"/>
          </w:rPr>
          <w:fldChar w:fldCharType="begin"/>
        </w:r>
        <w:r w:rsidRPr="005A4AC6">
          <w:rPr>
            <w:rStyle w:val="Sidnummer"/>
            <w:sz w:val="18"/>
            <w:szCs w:val="18"/>
          </w:rPr>
          <w:instrText xml:space="preserve"> PAGE </w:instrText>
        </w:r>
        <w:r w:rsidRPr="005A4AC6">
          <w:rPr>
            <w:rStyle w:val="Sidnummer"/>
            <w:sz w:val="18"/>
            <w:szCs w:val="18"/>
          </w:rPr>
          <w:fldChar w:fldCharType="separate"/>
        </w:r>
        <w:r>
          <w:rPr>
            <w:rStyle w:val="Sidnummer"/>
            <w:sz w:val="18"/>
            <w:szCs w:val="18"/>
          </w:rPr>
          <w:t>15</w:t>
        </w:r>
        <w:r w:rsidRPr="005A4AC6">
          <w:rPr>
            <w:rStyle w:val="Sidnummer"/>
            <w:sz w:val="18"/>
            <w:szCs w:val="18"/>
          </w:rPr>
          <w:fldChar w:fldCharType="end"/>
        </w:r>
      </w:p>
    </w:sdtContent>
  </w:sdt>
  <w:p w14:paraId="280F3402" w14:textId="77777777" w:rsidR="002771F8" w:rsidRDefault="002771F8" w:rsidP="002771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Avenir" w:eastAsia="Avenir" w:hAnsi="Avenir" w:cs="Avenir"/>
        <w:color w:val="000000"/>
        <w:sz w:val="16"/>
        <w:szCs w:val="16"/>
      </w:rPr>
    </w:pPr>
    <w:r>
      <w:rPr>
        <w:rFonts w:ascii="Avenir" w:eastAsia="Avenir" w:hAnsi="Avenir" w:cs="Avenir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741696" behindDoc="0" locked="0" layoutInCell="1" allowOverlap="1" wp14:anchorId="584957BB" wp14:editId="10B788B6">
              <wp:simplePos x="0" y="0"/>
              <wp:positionH relativeFrom="column">
                <wp:posOffset>7082</wp:posOffset>
              </wp:positionH>
              <wp:positionV relativeFrom="paragraph">
                <wp:posOffset>60325</wp:posOffset>
              </wp:positionV>
              <wp:extent cx="5652037" cy="0"/>
              <wp:effectExtent l="0" t="0" r="12700" b="12700"/>
              <wp:wrapNone/>
              <wp:docPr id="287" name="Straight Connector 2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2037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506193" id="Straight Connector 287" o:spid="_x0000_s1026" style="position:absolute;z-index:25174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4.75pt" to="445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" strokecolor="gray [1629]" strokeweight=".5pt">
              <v:stroke joinstyle="miter"/>
            </v:line>
          </w:pict>
        </mc:Fallback>
      </mc:AlternateContent>
    </w:r>
  </w:p>
  <w:p w14:paraId="6A4AF296" w14:textId="4537C397" w:rsidR="002771F8" w:rsidRDefault="00E811F4" w:rsidP="002771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Avenir" w:eastAsia="Avenir" w:hAnsi="Avenir" w:cs="Avenir"/>
        <w:color w:val="000000"/>
        <w:sz w:val="16"/>
        <w:szCs w:val="16"/>
      </w:rPr>
    </w:pPr>
    <w:bookmarkStart w:id="19" w:name="_Hlk166064514"/>
    <w:r w:rsidRPr="00E811F4">
      <w:rPr>
        <w:rFonts w:ascii="Avenir" w:eastAsia="Avenir" w:hAnsi="Avenir" w:cs="Avenir"/>
        <w:color w:val="000000"/>
        <w:sz w:val="16"/>
        <w:szCs w:val="16"/>
      </w:rPr>
      <w:t xml:space="preserve">ICC Guidance </w:t>
    </w:r>
    <w:r w:rsidR="005832E3">
      <w:rPr>
        <w:rFonts w:ascii="Avenir" w:eastAsia="Avenir" w:hAnsi="Avenir" w:cs="Avenir"/>
        <w:color w:val="000000"/>
        <w:sz w:val="16"/>
        <w:szCs w:val="16"/>
      </w:rPr>
      <w:t xml:space="preserve">on Responsible Business </w:t>
    </w:r>
    <w:r w:rsidR="001C1B69">
      <w:rPr>
        <w:rFonts w:ascii="Avenir" w:eastAsia="Avenir" w:hAnsi="Avenir" w:cs="Avenir"/>
        <w:color w:val="000000"/>
        <w:sz w:val="16"/>
        <w:szCs w:val="16"/>
      </w:rPr>
      <w:t>i</w:t>
    </w:r>
    <w:r w:rsidR="005832E3">
      <w:rPr>
        <w:rFonts w:ascii="Avenir" w:eastAsia="Avenir" w:hAnsi="Avenir" w:cs="Avenir"/>
        <w:color w:val="000000"/>
        <w:sz w:val="16"/>
        <w:szCs w:val="16"/>
      </w:rPr>
      <w:t>n Challenging Con</w:t>
    </w:r>
    <w:r w:rsidR="001C1B69">
      <w:rPr>
        <w:rFonts w:ascii="Avenir" w:eastAsia="Avenir" w:hAnsi="Avenir" w:cs="Avenir"/>
        <w:color w:val="000000"/>
        <w:sz w:val="16"/>
        <w:szCs w:val="16"/>
      </w:rPr>
      <w:t>texts</w:t>
    </w:r>
    <w:r w:rsidRPr="00E811F4">
      <w:rPr>
        <w:rFonts w:ascii="Avenir" w:eastAsia="Avenir" w:hAnsi="Avenir" w:cs="Avenir"/>
        <w:color w:val="000000"/>
        <w:sz w:val="16"/>
        <w:szCs w:val="16"/>
      </w:rPr>
      <w:t xml:space="preserve"> </w:t>
    </w:r>
    <w:r w:rsidR="002771F8">
      <w:rPr>
        <w:rFonts w:ascii="Avenir" w:eastAsia="Avenir" w:hAnsi="Avenir" w:cs="Avenir"/>
        <w:color w:val="000000"/>
        <w:sz w:val="16"/>
        <w:szCs w:val="16"/>
      </w:rPr>
      <w:tab/>
    </w:r>
    <w:r w:rsidR="00594CD1">
      <w:rPr>
        <w:rFonts w:ascii="Avenir" w:eastAsia="Avenir" w:hAnsi="Avenir" w:cs="Avenir"/>
        <w:color w:val="000000"/>
        <w:sz w:val="16"/>
        <w:szCs w:val="16"/>
      </w:rPr>
      <w:tab/>
    </w:r>
    <w:r w:rsidR="00EB298F">
      <w:rPr>
        <w:rFonts w:ascii="Avenir" w:eastAsia="Avenir" w:hAnsi="Avenir" w:cs="Avenir"/>
        <w:color w:val="000000"/>
        <w:sz w:val="16"/>
        <w:szCs w:val="16"/>
      </w:rPr>
      <w:t xml:space="preserve">5 June </w:t>
    </w:r>
    <w:r w:rsidR="00594CD1">
      <w:rPr>
        <w:rFonts w:ascii="Avenir" w:eastAsia="Avenir" w:hAnsi="Avenir" w:cs="Avenir"/>
        <w:color w:val="000000"/>
        <w:sz w:val="16"/>
        <w:szCs w:val="16"/>
      </w:rPr>
      <w:t>2024</w:t>
    </w:r>
  </w:p>
  <w:p w14:paraId="364B1F46" w14:textId="77777777" w:rsidR="009E1E9F" w:rsidRDefault="009E1E9F" w:rsidP="005A4A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bookmarkEnd w:id="19"/>
  <w:p w14:paraId="659D5B42" w14:textId="20226C7D" w:rsidR="009E1E9F" w:rsidRDefault="0067583B" w:rsidP="006758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</w:pPr>
    <w:r w:rsidRPr="00880DA2">
      <w:rPr>
        <w:b/>
        <w:bCs/>
        <w:color w:val="595959" w:themeColor="text1" w:themeTint="A6"/>
        <w:sz w:val="18"/>
        <w:szCs w:val="18"/>
      </w:rPr>
      <w:t>FOR SELECT CONSULTATION &amp; COMMENT</w:t>
    </w:r>
    <w:r w:rsidR="004F62EA">
      <w:rPr>
        <w:b/>
        <w:bCs/>
        <w:color w:val="595959" w:themeColor="text1" w:themeTint="A6"/>
        <w:sz w:val="18"/>
        <w:szCs w:val="18"/>
      </w:rPr>
      <w:t xml:space="preserve"> – NOT FOR DISTRIBUTION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07E4" w14:textId="77777777" w:rsidR="00BC68FC" w:rsidRDefault="00BC68FC">
      <w:r>
        <w:separator/>
      </w:r>
    </w:p>
  </w:footnote>
  <w:footnote w:type="continuationSeparator" w:id="0">
    <w:p w14:paraId="3E3EE133" w14:textId="77777777" w:rsidR="00BC68FC" w:rsidRDefault="00BC68FC">
      <w:r>
        <w:continuationSeparator/>
      </w:r>
    </w:p>
  </w:footnote>
  <w:footnote w:type="continuationNotice" w:id="1">
    <w:p w14:paraId="2415F558" w14:textId="77777777" w:rsidR="00BC68FC" w:rsidRDefault="00BC68FC"/>
  </w:footnote>
  <w:footnote w:id="2">
    <w:p w14:paraId="1A4772FA" w14:textId="77777777" w:rsidR="00E559CD" w:rsidRPr="00880DA2" w:rsidRDefault="00E559CD" w:rsidP="00E559CD">
      <w:pPr>
        <w:pStyle w:val="Fotnotstext"/>
        <w:rPr>
          <w:rFonts w:cs="Arial"/>
          <w:sz w:val="16"/>
          <w:szCs w:val="16"/>
          <w:lang w:val="fr-FR"/>
        </w:rPr>
      </w:pPr>
      <w:r w:rsidRPr="00AF5479">
        <w:rPr>
          <w:rStyle w:val="Fotnotsreferens"/>
          <w:rFonts w:cs="Arial"/>
          <w:sz w:val="16"/>
          <w:szCs w:val="16"/>
        </w:rPr>
        <w:footnoteRef/>
      </w:r>
      <w:r w:rsidRPr="00880DA2">
        <w:rPr>
          <w:rFonts w:cs="Arial"/>
          <w:sz w:val="16"/>
          <w:szCs w:val="16"/>
          <w:lang w:val="fr-FR"/>
        </w:rPr>
        <w:t xml:space="preserve"> Available on https://www.ohchr.org/sites/default/files/documents/publications/guidingprinciplesbusinesshr_en.pdf</w:t>
      </w:r>
    </w:p>
  </w:footnote>
  <w:footnote w:id="3">
    <w:p w14:paraId="4212AADA" w14:textId="39B19CE3" w:rsidR="00E559CD" w:rsidRPr="00880DA2" w:rsidRDefault="00E559CD" w:rsidP="00E559CD">
      <w:pPr>
        <w:pStyle w:val="Fotnotstext"/>
        <w:rPr>
          <w:rFonts w:cs="Arial"/>
          <w:sz w:val="16"/>
          <w:szCs w:val="16"/>
          <w:lang w:val="fr-FR"/>
        </w:rPr>
      </w:pPr>
      <w:r w:rsidRPr="00AF5479">
        <w:rPr>
          <w:rStyle w:val="Fotnotsreferens"/>
          <w:rFonts w:cs="Arial"/>
          <w:sz w:val="16"/>
          <w:szCs w:val="16"/>
        </w:rPr>
        <w:footnoteRef/>
      </w:r>
      <w:r w:rsidRPr="00880DA2">
        <w:rPr>
          <w:rFonts w:cs="Arial"/>
          <w:sz w:val="16"/>
          <w:szCs w:val="16"/>
          <w:lang w:val="fr-FR"/>
        </w:rPr>
        <w:t xml:space="preserve"> Available on</w:t>
      </w:r>
      <w:r w:rsidR="00F67C35">
        <w:rPr>
          <w:rFonts w:cs="Arial"/>
          <w:sz w:val="16"/>
          <w:szCs w:val="16"/>
          <w:lang w:val="fr-FR"/>
        </w:rPr>
        <w:t xml:space="preserve"> </w:t>
      </w:r>
      <w:r w:rsidR="00F67C35" w:rsidRPr="00F67C35">
        <w:rPr>
          <w:rFonts w:cs="Arial"/>
          <w:sz w:val="16"/>
          <w:szCs w:val="16"/>
          <w:lang w:val="fr-FR"/>
        </w:rPr>
        <w:t>https://www.oecd.org/investment/due-diligence-guidance-for-responsible-business-conduct.htm</w:t>
      </w:r>
      <w:r w:rsidR="00F67C35">
        <w:rPr>
          <w:rFonts w:cs="Arial"/>
          <w:sz w:val="16"/>
          <w:szCs w:val="16"/>
          <w:lang w:val="fr-FR"/>
        </w:rPr>
        <w:t xml:space="preserve">   </w:t>
      </w:r>
      <w:r w:rsidRPr="00880DA2">
        <w:rPr>
          <w:rFonts w:cs="Arial"/>
          <w:sz w:val="16"/>
          <w:szCs w:val="16"/>
          <w:lang w:val="fr-FR"/>
        </w:rPr>
        <w:t xml:space="preserve"> m</w:t>
      </w:r>
    </w:p>
  </w:footnote>
  <w:footnote w:id="4">
    <w:p w14:paraId="6131325A" w14:textId="77777777" w:rsidR="00E559CD" w:rsidRPr="00AF5479" w:rsidRDefault="00E559CD" w:rsidP="00E559CD">
      <w:pPr>
        <w:pStyle w:val="Fotnotstext"/>
        <w:rPr>
          <w:rFonts w:cs="Arial"/>
          <w:sz w:val="16"/>
          <w:szCs w:val="16"/>
          <w:lang w:val="en-US"/>
        </w:rPr>
      </w:pPr>
      <w:r w:rsidRPr="00AF5479">
        <w:rPr>
          <w:rStyle w:val="Fotnotsreferens"/>
          <w:rFonts w:cs="Arial"/>
          <w:sz w:val="16"/>
          <w:szCs w:val="16"/>
        </w:rPr>
        <w:footnoteRef/>
      </w:r>
      <w:r w:rsidRPr="00AF5479">
        <w:rPr>
          <w:rFonts w:cs="Arial"/>
          <w:sz w:val="16"/>
          <w:szCs w:val="16"/>
        </w:rPr>
        <w:t xml:space="preserve"> Including the </w:t>
      </w:r>
      <w:hyperlink r:id="rId1" w:history="1">
        <w:r w:rsidRPr="00AF5479">
          <w:rPr>
            <w:rStyle w:val="Hyperlnk"/>
            <w:rFonts w:cs="Arial"/>
            <w:sz w:val="16"/>
            <w:szCs w:val="16"/>
          </w:rPr>
          <w:t>17 Sustainable Development Goals</w:t>
        </w:r>
      </w:hyperlink>
      <w:r w:rsidRPr="00AF5479">
        <w:rPr>
          <w:rFonts w:cs="Arial"/>
          <w:sz w:val="16"/>
          <w:szCs w:val="16"/>
        </w:rPr>
        <w:t xml:space="preserve"> and particularly SDG5 (Achieve gender equality and empower all women and girls</w:t>
      </w:r>
      <w:r w:rsidRPr="00AF5479">
        <w:rPr>
          <w:rFonts w:cs="Arial"/>
          <w:sz w:val="16"/>
          <w:szCs w:val="16"/>
          <w:lang w:val="en-US"/>
        </w:rPr>
        <w:t>) and SDG 16 (</w:t>
      </w:r>
      <w:r w:rsidRPr="00AF5479">
        <w:rPr>
          <w:rFonts w:cs="Arial"/>
          <w:sz w:val="16"/>
          <w:szCs w:val="16"/>
        </w:rPr>
        <w:t>Promote peaceful and inclusive societies for sustainable development, provide access to justice for all and build effective, accountable and inclusive institutions at all levels</w:t>
      </w:r>
      <w:r w:rsidRPr="00AF5479">
        <w:rPr>
          <w:rFonts w:cs="Arial"/>
          <w:sz w:val="16"/>
          <w:szCs w:val="16"/>
          <w:lang w:val="en-US"/>
        </w:rPr>
        <w:t xml:space="preserve">) </w:t>
      </w:r>
    </w:p>
    <w:p w14:paraId="376599A3" w14:textId="77777777" w:rsidR="00E559CD" w:rsidRPr="00F66EDD" w:rsidRDefault="00E559CD" w:rsidP="00E559CD">
      <w:pPr>
        <w:pStyle w:val="Fotnotstext"/>
      </w:pPr>
    </w:p>
  </w:footnote>
  <w:footnote w:id="5">
    <w:p w14:paraId="50B29CE3" w14:textId="77777777" w:rsidR="00D910F3" w:rsidRPr="00AF5479" w:rsidRDefault="00D910F3" w:rsidP="00D910F3">
      <w:pPr>
        <w:pStyle w:val="Fotnotstext"/>
        <w:rPr>
          <w:sz w:val="16"/>
          <w:szCs w:val="16"/>
        </w:rPr>
      </w:pPr>
      <w:r w:rsidRPr="00AF5479">
        <w:rPr>
          <w:rStyle w:val="Fotnotsreferens"/>
          <w:sz w:val="16"/>
          <w:szCs w:val="16"/>
        </w:rPr>
        <w:footnoteRef/>
      </w:r>
      <w:r w:rsidRPr="00AF5479">
        <w:rPr>
          <w:sz w:val="16"/>
          <w:szCs w:val="16"/>
        </w:rPr>
        <w:t xml:space="preserve"> Available on https://www.ohchr.org/sites/default/files/documents/publications/guidingprinciplesbusinesshr_en.pdf</w:t>
      </w:r>
    </w:p>
  </w:footnote>
  <w:footnote w:id="6">
    <w:p w14:paraId="31A510D8" w14:textId="77777777" w:rsidR="009245DB" w:rsidRPr="00AF5479" w:rsidRDefault="009245DB" w:rsidP="009245DB">
      <w:pPr>
        <w:pStyle w:val="Fotnotstext"/>
        <w:rPr>
          <w:rFonts w:cs="Arial"/>
          <w:sz w:val="16"/>
          <w:szCs w:val="16"/>
        </w:rPr>
      </w:pPr>
      <w:r w:rsidRPr="00AF5479">
        <w:rPr>
          <w:rStyle w:val="Fotnotsreferens"/>
          <w:rFonts w:cs="Arial"/>
          <w:sz w:val="16"/>
          <w:szCs w:val="16"/>
        </w:rPr>
        <w:footnoteRef/>
      </w:r>
      <w:r w:rsidRPr="00AF5479">
        <w:rPr>
          <w:rFonts w:cs="Arial"/>
          <w:sz w:val="16"/>
          <w:szCs w:val="16"/>
        </w:rPr>
        <w:t xml:space="preserve"> </w:t>
      </w:r>
      <w:r w:rsidRPr="00AF5479">
        <w:rPr>
          <w:rFonts w:eastAsia="Avenir" w:cs="Arial"/>
          <w:sz w:val="16"/>
          <w:szCs w:val="16"/>
        </w:rPr>
        <w:t xml:space="preserve">High Risk countries, as per Business for Social Responsibility’s (BSRs) definition, are “situations of armed conflict and mass violence as well as areas with weak governance or rule of law; extensive corruption or criminality; significant social, political, or economic instability; historical conflicts linked to ethnic, religious, or other identities; closure of civic space; and a record of previous violations of international human rights and humanitarian law”. See </w:t>
      </w:r>
      <w:r w:rsidRPr="00AF5479">
        <w:rPr>
          <w:rFonts w:cs="Arial"/>
          <w:sz w:val="16"/>
          <w:szCs w:val="16"/>
        </w:rPr>
        <w:t xml:space="preserve">J. Vaughan, J. Lovatt, </w:t>
      </w:r>
      <w:hyperlink r:id="rId2" w:history="1">
        <w:r w:rsidRPr="00AF5479">
          <w:rPr>
            <w:rStyle w:val="Hyperlnk"/>
            <w:rFonts w:cs="Arial"/>
            <w:sz w:val="16"/>
            <w:szCs w:val="16"/>
          </w:rPr>
          <w:t>Business in Conflict-Affected and High-Risk Contexts</w:t>
        </w:r>
      </w:hyperlink>
      <w:r w:rsidRPr="00AF5479">
        <w:rPr>
          <w:rFonts w:cs="Arial"/>
          <w:color w:val="FFFFFF"/>
          <w:sz w:val="16"/>
          <w:szCs w:val="16"/>
        </w:rPr>
        <w:t>, BSR, 2021</w:t>
      </w:r>
    </w:p>
  </w:footnote>
  <w:footnote w:id="7">
    <w:p w14:paraId="72BC841C" w14:textId="7A9BF697" w:rsidR="00A528EF" w:rsidRPr="005F285D" w:rsidRDefault="00DA49B1" w:rsidP="00A528EF">
      <w:pPr>
        <w:pStyle w:val="Fotnotstext"/>
        <w:rPr>
          <w:rStyle w:val="Hyperlnk"/>
          <w:rFonts w:cs="Arial"/>
          <w:sz w:val="16"/>
          <w:szCs w:val="16"/>
        </w:rPr>
      </w:pPr>
      <w:r w:rsidRPr="00AF5479">
        <w:rPr>
          <w:rStyle w:val="Fotnotsreferens"/>
          <w:rFonts w:cs="Arial"/>
          <w:sz w:val="16"/>
          <w:szCs w:val="16"/>
        </w:rPr>
        <w:footnoteRef/>
      </w:r>
      <w:r w:rsidRPr="00AF5479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Though every context will be different, f</w:t>
      </w:r>
      <w:r w:rsidRPr="00AF5479">
        <w:rPr>
          <w:rFonts w:cs="Arial"/>
          <w:sz w:val="16"/>
          <w:szCs w:val="16"/>
        </w:rPr>
        <w:t xml:space="preserve">or </w:t>
      </w:r>
      <w:r>
        <w:rPr>
          <w:rFonts w:cs="Arial"/>
          <w:sz w:val="16"/>
          <w:szCs w:val="16"/>
        </w:rPr>
        <w:t xml:space="preserve">initial </w:t>
      </w:r>
      <w:r w:rsidRPr="00AF5479">
        <w:rPr>
          <w:rFonts w:cs="Arial"/>
          <w:sz w:val="16"/>
          <w:szCs w:val="16"/>
        </w:rPr>
        <w:t>high-level guidance on triggers which the business should consider</w:t>
      </w:r>
      <w:r>
        <w:rPr>
          <w:rFonts w:cs="Arial"/>
          <w:sz w:val="16"/>
          <w:szCs w:val="16"/>
        </w:rPr>
        <w:t xml:space="preserve"> </w:t>
      </w:r>
      <w:r w:rsidRPr="00AF5479">
        <w:rPr>
          <w:rFonts w:cs="Arial"/>
          <w:sz w:val="16"/>
          <w:szCs w:val="16"/>
        </w:rPr>
        <w:t xml:space="preserve">in deciding to enact its </w:t>
      </w:r>
      <w:r w:rsidR="00BA30CA">
        <w:rPr>
          <w:rFonts w:cs="Arial"/>
          <w:sz w:val="16"/>
          <w:szCs w:val="16"/>
        </w:rPr>
        <w:t>response</w:t>
      </w:r>
      <w:r w:rsidRPr="00AF5479">
        <w:rPr>
          <w:rFonts w:cs="Arial"/>
          <w:sz w:val="16"/>
          <w:szCs w:val="16"/>
        </w:rPr>
        <w:t xml:space="preserve"> plan, see </w:t>
      </w:r>
      <w:r w:rsidR="00B53073">
        <w:rPr>
          <w:rFonts w:cs="Arial"/>
          <w:sz w:val="16"/>
          <w:szCs w:val="16"/>
        </w:rPr>
        <w:t xml:space="preserve">the </w:t>
      </w:r>
      <w:r w:rsidR="005F285D">
        <w:rPr>
          <w:rFonts w:cs="Arial"/>
          <w:sz w:val="16"/>
          <w:szCs w:val="16"/>
        </w:rPr>
        <w:fldChar w:fldCharType="begin"/>
      </w:r>
      <w:r w:rsidR="005F285D">
        <w:rPr>
          <w:rFonts w:cs="Arial"/>
          <w:sz w:val="16"/>
          <w:szCs w:val="16"/>
        </w:rPr>
        <w:instrText>HYPERLINK "https://www.ohchr.org/sites/default/files/documents/issues/business/bhr-in-challenging-contexts.pdf"</w:instrText>
      </w:r>
      <w:r w:rsidR="005F285D">
        <w:rPr>
          <w:rFonts w:cs="Arial"/>
          <w:sz w:val="16"/>
          <w:szCs w:val="16"/>
        </w:rPr>
      </w:r>
      <w:r w:rsidR="005F285D">
        <w:rPr>
          <w:rFonts w:cs="Arial"/>
          <w:sz w:val="16"/>
          <w:szCs w:val="16"/>
        </w:rPr>
        <w:fldChar w:fldCharType="separate"/>
      </w:r>
      <w:r w:rsidR="00B53073" w:rsidRPr="005F285D">
        <w:rPr>
          <w:rStyle w:val="Hyperlnk"/>
          <w:rFonts w:cs="Arial"/>
          <w:sz w:val="16"/>
          <w:szCs w:val="16"/>
        </w:rPr>
        <w:t xml:space="preserve">OHCHR Guidance </w:t>
      </w:r>
      <w:r w:rsidR="00A528EF" w:rsidRPr="005F285D">
        <w:rPr>
          <w:rStyle w:val="Hyperlnk"/>
          <w:rFonts w:cs="Arial"/>
          <w:sz w:val="16"/>
          <w:szCs w:val="16"/>
        </w:rPr>
        <w:t>Note on Business and Human Rights in Challenging Contexts</w:t>
      </w:r>
    </w:p>
    <w:p w14:paraId="55C0050B" w14:textId="6F75F817" w:rsidR="00DA49B1" w:rsidRPr="00AF5479" w:rsidRDefault="00A528EF" w:rsidP="00A528EF">
      <w:pPr>
        <w:pStyle w:val="Fotnotstext"/>
        <w:rPr>
          <w:rFonts w:cs="Arial"/>
          <w:sz w:val="16"/>
          <w:szCs w:val="16"/>
        </w:rPr>
      </w:pPr>
      <w:r w:rsidRPr="005F285D">
        <w:rPr>
          <w:rStyle w:val="Hyperlnk"/>
          <w:rFonts w:cs="Arial"/>
          <w:sz w:val="16"/>
          <w:szCs w:val="16"/>
        </w:rPr>
        <w:t>Considerations for Remaining and Exiting</w:t>
      </w:r>
      <w:r w:rsidR="005F285D">
        <w:rPr>
          <w:rFonts w:cs="Arial"/>
          <w:sz w:val="16"/>
          <w:szCs w:val="16"/>
        </w:rPr>
        <w:fldChar w:fldCharType="end"/>
      </w:r>
      <w:r w:rsidR="008E3695">
        <w:rPr>
          <w:rFonts w:cs="Arial"/>
          <w:sz w:val="16"/>
          <w:szCs w:val="16"/>
        </w:rPr>
        <w:t xml:space="preserve">, 2023, </w:t>
      </w:r>
      <w:r>
        <w:rPr>
          <w:rFonts w:cs="Arial"/>
          <w:sz w:val="16"/>
          <w:szCs w:val="16"/>
        </w:rPr>
        <w:t xml:space="preserve">and the  </w:t>
      </w:r>
      <w:r w:rsidR="00DA49B1" w:rsidRPr="00AF5479">
        <w:rPr>
          <w:rFonts w:cs="Arial"/>
          <w:sz w:val="16"/>
          <w:szCs w:val="16"/>
        </w:rPr>
        <w:t>UNDP</w:t>
      </w:r>
      <w:r w:rsidR="00510E40">
        <w:rPr>
          <w:rFonts w:cs="Arial"/>
          <w:sz w:val="16"/>
          <w:szCs w:val="16"/>
        </w:rPr>
        <w:t>/UN WG on Business and Human Rights</w:t>
      </w:r>
      <w:r w:rsidR="00DA49B1" w:rsidRPr="00AF5479">
        <w:rPr>
          <w:rFonts w:cs="Arial"/>
          <w:sz w:val="16"/>
          <w:szCs w:val="16"/>
        </w:rPr>
        <w:t xml:space="preserve">, </w:t>
      </w:r>
      <w:hyperlink r:id="rId3" w:anchor=":~:text=The%20guide%20offers%20guidance%20to%20businesses%20and%20other,UN%20Working%20Group%20on%20Business%20and%20Human%20Rights" w:history="1">
        <w:r w:rsidR="00DA49B1" w:rsidRPr="00AF5479">
          <w:rPr>
            <w:rStyle w:val="Hyperlnk"/>
            <w:rFonts w:cs="Arial"/>
            <w:sz w:val="16"/>
            <w:szCs w:val="16"/>
          </w:rPr>
          <w:t>Heightened Human Rights Due Diligence for Business in Conflict</w:t>
        </w:r>
        <w:r w:rsidR="00DA49B1" w:rsidRPr="00AF5479">
          <w:rPr>
            <w:rStyle w:val="Hyperlnk"/>
            <w:rFonts w:cs="Arial"/>
            <w:sz w:val="16"/>
            <w:szCs w:val="16"/>
          </w:rPr>
          <w:noBreakHyphen/>
          <w:t>Affected Contexts</w:t>
        </w:r>
      </w:hyperlink>
      <w:r w:rsidR="00DA49B1" w:rsidRPr="00AF5479">
        <w:rPr>
          <w:rFonts w:cs="Arial"/>
          <w:sz w:val="16"/>
          <w:szCs w:val="16"/>
        </w:rPr>
        <w:t xml:space="preserve">, 2021 (p. 11) </w:t>
      </w:r>
    </w:p>
  </w:footnote>
  <w:footnote w:id="8">
    <w:p w14:paraId="0719480A" w14:textId="77777777" w:rsidR="00BF6144" w:rsidRPr="00F77B1E" w:rsidRDefault="00BF6144" w:rsidP="00BF6144">
      <w:pPr>
        <w:pStyle w:val="Fotnotstext"/>
        <w:jc w:val="both"/>
        <w:rPr>
          <w:b/>
          <w:bCs/>
          <w:sz w:val="16"/>
          <w:szCs w:val="16"/>
          <w:lang w:val="en-US"/>
        </w:rPr>
      </w:pPr>
      <w:r w:rsidRPr="00F77B1E">
        <w:rPr>
          <w:rStyle w:val="Fotnotsreferens"/>
          <w:sz w:val="16"/>
          <w:szCs w:val="16"/>
        </w:rPr>
        <w:footnoteRef/>
      </w:r>
      <w:r w:rsidRPr="00F77B1E">
        <w:rPr>
          <w:sz w:val="16"/>
          <w:szCs w:val="16"/>
        </w:rPr>
        <w:t xml:space="preserve"> </w:t>
      </w:r>
      <w:r w:rsidRPr="00F77B1E">
        <w:rPr>
          <w:sz w:val="16"/>
          <w:szCs w:val="16"/>
          <w:lang w:val="en-US"/>
        </w:rPr>
        <w:t xml:space="preserve">OHCHR, </w:t>
      </w:r>
      <w:hyperlink r:id="rId4" w:history="1">
        <w:r w:rsidRPr="00F77B1E">
          <w:rPr>
            <w:rStyle w:val="Hyperlnk"/>
            <w:sz w:val="16"/>
            <w:szCs w:val="16"/>
          </w:rPr>
          <w:t>Unilateral sanctions hurt all, especially women, children and other vulnerable groups – UN human rights expert</w:t>
        </w:r>
      </w:hyperlink>
      <w:r w:rsidRPr="00F77B1E">
        <w:rPr>
          <w:sz w:val="16"/>
          <w:szCs w:val="16"/>
          <w:lang w:val="en-US"/>
        </w:rPr>
        <w:t xml:space="preserve">, 2021 and Perry K, </w:t>
      </w:r>
      <w:hyperlink r:id="rId5" w:history="1">
        <w:r w:rsidRPr="00F77B1E">
          <w:rPr>
            <w:rStyle w:val="Hyperlnk"/>
            <w:sz w:val="16"/>
            <w:szCs w:val="16"/>
          </w:rPr>
          <w:t>Better for whom? Sanction type and the gendered consequences for women</w:t>
        </w:r>
      </w:hyperlink>
      <w:r w:rsidRPr="00F77B1E">
        <w:rPr>
          <w:sz w:val="16"/>
          <w:szCs w:val="16"/>
          <w:lang w:val="en-US"/>
        </w:rPr>
        <w:t>,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603C" w14:textId="037E58BF" w:rsidR="009E1E9F" w:rsidRDefault="00BC68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 w14:anchorId="5CECC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4203610" o:spid="_x0000_s1027" type="#_x0000_t136" alt="" style="position:absolute;margin-left:0;margin-top:0;width:471.3pt;height:188.5pt;rotation:315;z-index:-2515706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venir Book&quot;;font-size:1pt" string="DRAFT"/>
          <w10:wrap anchorx="margin" anchory="margin"/>
        </v:shape>
      </w:pict>
    </w:r>
    <w:r w:rsidR="009E1E9F">
      <w:rPr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2F79DA18" wp14:editId="70B09E4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8" name="WordArt 1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34A26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" filled="f" stroked="f"/>
          </w:pict>
        </mc:Fallback>
      </mc:AlternateContent>
    </w:r>
    <w:r w:rsidR="00A46152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0358D5C" wp14:editId="751F712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5230" cy="2094865"/>
              <wp:effectExtent l="0" t="1790700" r="0" b="1505585"/>
              <wp:wrapNone/>
              <wp:docPr id="8762486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5230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E93D6" w14:textId="77777777" w:rsidR="00A46152" w:rsidRDefault="00A46152" w:rsidP="00A46152">
                          <w:pPr>
                            <w:jc w:val="center"/>
                            <w:rPr>
                              <w:rFonts w:ascii="&amp;quot" w:hAnsi="&amp;quot"/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&amp;quot" w:hAnsi="&amp;quot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58D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94.9pt;height:164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" filled="f" stroked="f">
              <v:stroke joinstyle="round"/>
              <o:lock v:ext="edit" shapetype="t"/>
              <v:textbox style="mso-fit-shape-to-text:t">
                <w:txbxContent>
                  <w:p w14:paraId="54AE93D6" w14:textId="77777777" w:rsidR="00A46152" w:rsidRDefault="00A46152" w:rsidP="00A46152">
                    <w:pPr>
                      <w:jc w:val="center"/>
                      <w:rPr>
                        <w:rFonts w:ascii="&amp;quot" w:hAnsi="&amp;quot"/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rFonts w:ascii="&amp;quot" w:hAnsi="&amp;quot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5B66" w14:textId="12AE008E" w:rsidR="009E1E9F" w:rsidRDefault="00BC68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 w14:anchorId="232662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4203611" o:spid="_x0000_s1026" type="#_x0000_t136" alt="" style="position:absolute;margin-left:0;margin-top:0;width:471.3pt;height:188.5pt;rotation:315;z-index:-2515686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venir Book&quot;;font-size:1pt" string="DRAFT"/>
          <w10:wrap anchorx="margin" anchory="margin"/>
        </v:shape>
      </w:pict>
    </w:r>
    <w:r w:rsidR="009E1E9F">
      <w:rPr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4B08991A" wp14:editId="23E659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0" name="WordArt 10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B788C" id="_x0000_t202" coordsize="21600,21600" o:spt="202" path="m,l,21600r21600,l21600,xe">
              <v:stroke joinstyle="miter"/>
              <v:path gradientshapeok="t" o:connecttype="rect"/>
            </v:shapetype>
            <v:shape id="WordArt 10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" filled="f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3610" w14:textId="687E3108" w:rsidR="009E1E9F" w:rsidRDefault="00BC68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 w14:anchorId="39E6DB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4203609" o:spid="_x0000_s1025" type="#_x0000_t136" alt="" style="position:absolute;margin-left:0;margin-top:0;width:471.3pt;height:188.5pt;rotation:315;z-index:-2515727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venir Book&quot;;font-size:1pt" string="DRAFT"/>
          <w10:wrap anchorx="margin" anchory="margin"/>
        </v:shape>
      </w:pict>
    </w:r>
    <w:r w:rsidR="009E1E9F">
      <w:rPr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3C78D86A" wp14:editId="03131D9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3" name="WordArt 8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6470C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9EF"/>
    <w:multiLevelType w:val="hybridMultilevel"/>
    <w:tmpl w:val="D42AF3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2862"/>
    <w:multiLevelType w:val="hybridMultilevel"/>
    <w:tmpl w:val="C6E86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52BB8"/>
    <w:multiLevelType w:val="hybridMultilevel"/>
    <w:tmpl w:val="813C46CC"/>
    <w:lvl w:ilvl="0" w:tplc="98F8F91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E15D5C"/>
    <w:multiLevelType w:val="hybridMultilevel"/>
    <w:tmpl w:val="BDD631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746CA"/>
    <w:multiLevelType w:val="hybridMultilevel"/>
    <w:tmpl w:val="40E038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2515F"/>
    <w:multiLevelType w:val="hybridMultilevel"/>
    <w:tmpl w:val="CE58B494"/>
    <w:lvl w:ilvl="0" w:tplc="E6EEE440">
      <w:numFmt w:val="bullet"/>
      <w:lvlText w:val="-"/>
      <w:lvlJc w:val="left"/>
      <w:pPr>
        <w:ind w:left="720" w:hanging="360"/>
      </w:pPr>
      <w:rPr>
        <w:rFonts w:ascii="Avenir Book" w:eastAsia="Calibri" w:hAnsi="Avenir Book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B63E7"/>
    <w:multiLevelType w:val="hybridMultilevel"/>
    <w:tmpl w:val="7D1C1E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17092"/>
    <w:multiLevelType w:val="hybridMultilevel"/>
    <w:tmpl w:val="D7DEEC02"/>
    <w:lvl w:ilvl="0" w:tplc="08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8" w15:restartNumberingAfterBreak="0">
    <w:nsid w:val="0F12453E"/>
    <w:multiLevelType w:val="hybridMultilevel"/>
    <w:tmpl w:val="575A6A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44A71"/>
    <w:multiLevelType w:val="multilevel"/>
    <w:tmpl w:val="F63C1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4AB296D"/>
    <w:multiLevelType w:val="multilevel"/>
    <w:tmpl w:val="F8E4E46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B94294"/>
    <w:multiLevelType w:val="hybridMultilevel"/>
    <w:tmpl w:val="64B4A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71"/>
    <w:multiLevelType w:val="hybridMultilevel"/>
    <w:tmpl w:val="7D1C1E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449AF"/>
    <w:multiLevelType w:val="hybridMultilevel"/>
    <w:tmpl w:val="1ACA2FFA"/>
    <w:lvl w:ilvl="0" w:tplc="9DD69778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theme="majorBid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39207E"/>
    <w:multiLevelType w:val="multilevel"/>
    <w:tmpl w:val="E4FAC8C2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A684FCA"/>
    <w:multiLevelType w:val="hybridMultilevel"/>
    <w:tmpl w:val="B706F0D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359DC"/>
    <w:multiLevelType w:val="hybridMultilevel"/>
    <w:tmpl w:val="DDC6A2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E654E"/>
    <w:multiLevelType w:val="hybridMultilevel"/>
    <w:tmpl w:val="B9FEE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3246E"/>
    <w:multiLevelType w:val="hybridMultilevel"/>
    <w:tmpl w:val="8CEE2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A7E38"/>
    <w:multiLevelType w:val="hybridMultilevel"/>
    <w:tmpl w:val="8844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D4030B"/>
    <w:multiLevelType w:val="hybridMultilevel"/>
    <w:tmpl w:val="05BEAB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B00D4"/>
    <w:multiLevelType w:val="multilevel"/>
    <w:tmpl w:val="E4FAC8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E7216A0"/>
    <w:multiLevelType w:val="hybridMultilevel"/>
    <w:tmpl w:val="BC8CF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E0826"/>
    <w:multiLevelType w:val="multilevel"/>
    <w:tmpl w:val="B76EA2F4"/>
    <w:lvl w:ilvl="0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898" w:hanging="360"/>
      </w:pPr>
    </w:lvl>
    <w:lvl w:ilvl="2">
      <w:start w:val="1"/>
      <w:numFmt w:val="lowerRoman"/>
      <w:lvlText w:val="%3."/>
      <w:lvlJc w:val="right"/>
      <w:pPr>
        <w:ind w:left="2618" w:hanging="180"/>
      </w:pPr>
    </w:lvl>
    <w:lvl w:ilvl="3">
      <w:start w:val="1"/>
      <w:numFmt w:val="decimal"/>
      <w:lvlText w:val="%4."/>
      <w:lvlJc w:val="left"/>
      <w:pPr>
        <w:ind w:left="3338" w:hanging="360"/>
      </w:pPr>
    </w:lvl>
    <w:lvl w:ilvl="4">
      <w:start w:val="1"/>
      <w:numFmt w:val="lowerLetter"/>
      <w:lvlText w:val="%5."/>
      <w:lvlJc w:val="left"/>
      <w:pPr>
        <w:ind w:left="4058" w:hanging="360"/>
      </w:pPr>
    </w:lvl>
    <w:lvl w:ilvl="5">
      <w:start w:val="1"/>
      <w:numFmt w:val="lowerRoman"/>
      <w:lvlText w:val="%6."/>
      <w:lvlJc w:val="right"/>
      <w:pPr>
        <w:ind w:left="4778" w:hanging="180"/>
      </w:pPr>
    </w:lvl>
    <w:lvl w:ilvl="6">
      <w:start w:val="1"/>
      <w:numFmt w:val="decimal"/>
      <w:lvlText w:val="%7."/>
      <w:lvlJc w:val="left"/>
      <w:pPr>
        <w:ind w:left="5498" w:hanging="360"/>
      </w:pPr>
    </w:lvl>
    <w:lvl w:ilvl="7">
      <w:start w:val="1"/>
      <w:numFmt w:val="lowerLetter"/>
      <w:lvlText w:val="%8."/>
      <w:lvlJc w:val="left"/>
      <w:pPr>
        <w:ind w:left="6218" w:hanging="360"/>
      </w:pPr>
    </w:lvl>
    <w:lvl w:ilvl="8">
      <w:start w:val="1"/>
      <w:numFmt w:val="lowerRoman"/>
      <w:lvlText w:val="%9."/>
      <w:lvlJc w:val="right"/>
      <w:pPr>
        <w:ind w:left="6938" w:hanging="180"/>
      </w:pPr>
    </w:lvl>
  </w:abstractNum>
  <w:abstractNum w:abstractNumId="24" w15:restartNumberingAfterBreak="0">
    <w:nsid w:val="3180295F"/>
    <w:multiLevelType w:val="hybridMultilevel"/>
    <w:tmpl w:val="A9686526"/>
    <w:lvl w:ilvl="0" w:tplc="9DD69778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theme="majorBid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1A965D8"/>
    <w:multiLevelType w:val="hybridMultilevel"/>
    <w:tmpl w:val="8C9232EE"/>
    <w:lvl w:ilvl="0" w:tplc="0809000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82" w:hanging="360"/>
      </w:pPr>
      <w:rPr>
        <w:rFonts w:ascii="Wingdings" w:hAnsi="Wingdings" w:hint="default"/>
      </w:rPr>
    </w:lvl>
  </w:abstractNum>
  <w:abstractNum w:abstractNumId="26" w15:restartNumberingAfterBreak="0">
    <w:nsid w:val="3256477C"/>
    <w:multiLevelType w:val="hybridMultilevel"/>
    <w:tmpl w:val="0CE62298"/>
    <w:lvl w:ilvl="0" w:tplc="C554E51C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E656F6"/>
    <w:multiLevelType w:val="hybridMultilevel"/>
    <w:tmpl w:val="A30A5488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39219DC"/>
    <w:multiLevelType w:val="hybridMultilevel"/>
    <w:tmpl w:val="9E28F4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413C43"/>
    <w:multiLevelType w:val="hybridMultilevel"/>
    <w:tmpl w:val="1C962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79C1563"/>
    <w:multiLevelType w:val="multilevel"/>
    <w:tmpl w:val="E4FAC8C2"/>
    <w:lvl w:ilvl="0">
      <w:start w:val="1"/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A3C617B"/>
    <w:multiLevelType w:val="hybridMultilevel"/>
    <w:tmpl w:val="FC60A91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34978CD"/>
    <w:multiLevelType w:val="multilevel"/>
    <w:tmpl w:val="E4FAC8C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47C7AD7"/>
    <w:multiLevelType w:val="hybridMultilevel"/>
    <w:tmpl w:val="E8C2DB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004873"/>
    <w:multiLevelType w:val="hybridMultilevel"/>
    <w:tmpl w:val="E14EF9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6D68DA"/>
    <w:multiLevelType w:val="multilevel"/>
    <w:tmpl w:val="8828CA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C1B5DF5"/>
    <w:multiLevelType w:val="hybridMultilevel"/>
    <w:tmpl w:val="7B144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C545A4"/>
    <w:multiLevelType w:val="hybridMultilevel"/>
    <w:tmpl w:val="61046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456310"/>
    <w:multiLevelType w:val="hybridMultilevel"/>
    <w:tmpl w:val="67F20AD2"/>
    <w:lvl w:ilvl="0" w:tplc="08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9" w15:restartNumberingAfterBreak="0">
    <w:nsid w:val="4F000429"/>
    <w:multiLevelType w:val="hybridMultilevel"/>
    <w:tmpl w:val="A168B8A4"/>
    <w:lvl w:ilvl="0" w:tplc="F3DAB09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566A0E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858EFF4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5AEB8BE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CBCD424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D92CCBC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E32AFDE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66A610C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A5CBFDC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0" w15:restartNumberingAfterBreak="0">
    <w:nsid w:val="50DF4301"/>
    <w:multiLevelType w:val="hybridMultilevel"/>
    <w:tmpl w:val="A0A2E3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67B0B"/>
    <w:multiLevelType w:val="hybridMultilevel"/>
    <w:tmpl w:val="821AA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041954"/>
    <w:multiLevelType w:val="hybridMultilevel"/>
    <w:tmpl w:val="F2820C84"/>
    <w:lvl w:ilvl="0" w:tplc="FFFFFFFF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7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426" w:hanging="360"/>
      </w:pPr>
      <w:rPr>
        <w:rFonts w:ascii="Wingdings" w:hAnsi="Wingdings" w:hint="default"/>
      </w:rPr>
    </w:lvl>
  </w:abstractNum>
  <w:abstractNum w:abstractNumId="43" w15:restartNumberingAfterBreak="0">
    <w:nsid w:val="58017782"/>
    <w:multiLevelType w:val="hybridMultilevel"/>
    <w:tmpl w:val="2B826264"/>
    <w:lvl w:ilvl="0" w:tplc="9DD6977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ajorBid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172CF6"/>
    <w:multiLevelType w:val="hybridMultilevel"/>
    <w:tmpl w:val="47283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DC77765"/>
    <w:multiLevelType w:val="hybridMultilevel"/>
    <w:tmpl w:val="540CA4C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DD02BC9"/>
    <w:multiLevelType w:val="multilevel"/>
    <w:tmpl w:val="F8E4E46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E2A3C7C"/>
    <w:multiLevelType w:val="hybridMultilevel"/>
    <w:tmpl w:val="27CAD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4256F3"/>
    <w:multiLevelType w:val="hybridMultilevel"/>
    <w:tmpl w:val="E83830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EA3EE7"/>
    <w:multiLevelType w:val="hybridMultilevel"/>
    <w:tmpl w:val="ADF41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E718E4"/>
    <w:multiLevelType w:val="multilevel"/>
    <w:tmpl w:val="AFB40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62BA36FC"/>
    <w:multiLevelType w:val="hybridMultilevel"/>
    <w:tmpl w:val="8446DEA0"/>
    <w:lvl w:ilvl="0" w:tplc="E6EEE440">
      <w:numFmt w:val="bullet"/>
      <w:lvlText w:val="-"/>
      <w:lvlJc w:val="left"/>
      <w:pPr>
        <w:ind w:left="720" w:hanging="360"/>
      </w:pPr>
      <w:rPr>
        <w:rFonts w:ascii="Avenir Book" w:eastAsia="Calibri" w:hAnsi="Avenir Book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1B3D98"/>
    <w:multiLevelType w:val="multilevel"/>
    <w:tmpl w:val="7E90BF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6063FA2"/>
    <w:multiLevelType w:val="hybridMultilevel"/>
    <w:tmpl w:val="096855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324AC8"/>
    <w:multiLevelType w:val="hybridMultilevel"/>
    <w:tmpl w:val="74847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E90064"/>
    <w:multiLevelType w:val="hybridMultilevel"/>
    <w:tmpl w:val="51AEF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91C3652"/>
    <w:multiLevelType w:val="multilevel"/>
    <w:tmpl w:val="49B65B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A004190"/>
    <w:multiLevelType w:val="multilevel"/>
    <w:tmpl w:val="E752D1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A551AD8"/>
    <w:multiLevelType w:val="multilevel"/>
    <w:tmpl w:val="2102C1B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A854D3C"/>
    <w:multiLevelType w:val="multilevel"/>
    <w:tmpl w:val="538E0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E3497B"/>
    <w:multiLevelType w:val="hybridMultilevel"/>
    <w:tmpl w:val="74902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454914"/>
    <w:multiLevelType w:val="multilevel"/>
    <w:tmpl w:val="F63C1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2" w15:restartNumberingAfterBreak="0">
    <w:nsid w:val="75370448"/>
    <w:multiLevelType w:val="multilevel"/>
    <w:tmpl w:val="DE4A7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770B2156"/>
    <w:multiLevelType w:val="hybridMultilevel"/>
    <w:tmpl w:val="4264572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7B93667"/>
    <w:multiLevelType w:val="hybridMultilevel"/>
    <w:tmpl w:val="DCC4D38C"/>
    <w:lvl w:ilvl="0" w:tplc="3B104A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9811531"/>
    <w:multiLevelType w:val="hybridMultilevel"/>
    <w:tmpl w:val="7D1C1E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9D2BA3"/>
    <w:multiLevelType w:val="hybridMultilevel"/>
    <w:tmpl w:val="9C6EA958"/>
    <w:lvl w:ilvl="0" w:tplc="0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7" w15:restartNumberingAfterBreak="0">
    <w:nsid w:val="7D4D54CB"/>
    <w:multiLevelType w:val="hybridMultilevel"/>
    <w:tmpl w:val="8276700C"/>
    <w:lvl w:ilvl="0" w:tplc="E6EEE440">
      <w:numFmt w:val="bullet"/>
      <w:lvlText w:val="-"/>
      <w:lvlJc w:val="left"/>
      <w:pPr>
        <w:ind w:left="360" w:hanging="360"/>
      </w:pPr>
      <w:rPr>
        <w:rFonts w:ascii="Avenir Book" w:eastAsia="Calibri" w:hAnsi="Avenir Book" w:cs="Calibr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D8245D1"/>
    <w:multiLevelType w:val="hybridMultilevel"/>
    <w:tmpl w:val="56042F30"/>
    <w:lvl w:ilvl="0" w:tplc="9DD6977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ajorBid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450981">
    <w:abstractNumId w:val="58"/>
  </w:num>
  <w:num w:numId="2" w16cid:durableId="2004889520">
    <w:abstractNumId w:val="21"/>
  </w:num>
  <w:num w:numId="3" w16cid:durableId="532152328">
    <w:abstractNumId w:val="59"/>
  </w:num>
  <w:num w:numId="4" w16cid:durableId="86315560">
    <w:abstractNumId w:val="62"/>
  </w:num>
  <w:num w:numId="5" w16cid:durableId="1277055913">
    <w:abstractNumId w:val="10"/>
  </w:num>
  <w:num w:numId="6" w16cid:durableId="1796559411">
    <w:abstractNumId w:val="35"/>
  </w:num>
  <w:num w:numId="7" w16cid:durableId="1874883239">
    <w:abstractNumId w:val="25"/>
  </w:num>
  <w:num w:numId="8" w16cid:durableId="568467540">
    <w:abstractNumId w:val="7"/>
  </w:num>
  <w:num w:numId="9" w16cid:durableId="1740328368">
    <w:abstractNumId w:val="1"/>
  </w:num>
  <w:num w:numId="10" w16cid:durableId="1045717813">
    <w:abstractNumId w:val="49"/>
  </w:num>
  <w:num w:numId="11" w16cid:durableId="1690793709">
    <w:abstractNumId w:val="46"/>
  </w:num>
  <w:num w:numId="12" w16cid:durableId="1198203041">
    <w:abstractNumId w:val="47"/>
  </w:num>
  <w:num w:numId="13" w16cid:durableId="1206143609">
    <w:abstractNumId w:val="19"/>
  </w:num>
  <w:num w:numId="14" w16cid:durableId="910772583">
    <w:abstractNumId w:val="29"/>
  </w:num>
  <w:num w:numId="15" w16cid:durableId="1651134601">
    <w:abstractNumId w:val="61"/>
  </w:num>
  <w:num w:numId="16" w16cid:durableId="1078020701">
    <w:abstractNumId w:val="18"/>
  </w:num>
  <w:num w:numId="17" w16cid:durableId="465391135">
    <w:abstractNumId w:val="28"/>
  </w:num>
  <w:num w:numId="18" w16cid:durableId="577835948">
    <w:abstractNumId w:val="26"/>
  </w:num>
  <w:num w:numId="19" w16cid:durableId="314342187">
    <w:abstractNumId w:val="55"/>
  </w:num>
  <w:num w:numId="20" w16cid:durableId="1457871416">
    <w:abstractNumId w:val="40"/>
  </w:num>
  <w:num w:numId="21" w16cid:durableId="209221497">
    <w:abstractNumId w:val="8"/>
  </w:num>
  <w:num w:numId="22" w16cid:durableId="1300378512">
    <w:abstractNumId w:val="23"/>
  </w:num>
  <w:num w:numId="23" w16cid:durableId="2025783323">
    <w:abstractNumId w:val="54"/>
  </w:num>
  <w:num w:numId="24" w16cid:durableId="170918984">
    <w:abstractNumId w:val="16"/>
  </w:num>
  <w:num w:numId="25" w16cid:durableId="229076153">
    <w:abstractNumId w:val="32"/>
  </w:num>
  <w:num w:numId="26" w16cid:durableId="1447001110">
    <w:abstractNumId w:val="37"/>
  </w:num>
  <w:num w:numId="27" w16cid:durableId="1403530647">
    <w:abstractNumId w:val="30"/>
  </w:num>
  <w:num w:numId="28" w16cid:durableId="361173014">
    <w:abstractNumId w:val="41"/>
  </w:num>
  <w:num w:numId="29" w16cid:durableId="1946616961">
    <w:abstractNumId w:val="20"/>
  </w:num>
  <w:num w:numId="30" w16cid:durableId="62457419">
    <w:abstractNumId w:val="14"/>
  </w:num>
  <w:num w:numId="31" w16cid:durableId="972178648">
    <w:abstractNumId w:val="22"/>
  </w:num>
  <w:num w:numId="32" w16cid:durableId="1967737314">
    <w:abstractNumId w:val="4"/>
  </w:num>
  <w:num w:numId="33" w16cid:durableId="1145927210">
    <w:abstractNumId w:val="60"/>
  </w:num>
  <w:num w:numId="34" w16cid:durableId="2073386906">
    <w:abstractNumId w:val="17"/>
  </w:num>
  <w:num w:numId="35" w16cid:durableId="308897761">
    <w:abstractNumId w:val="66"/>
  </w:num>
  <w:num w:numId="36" w16cid:durableId="1521772847">
    <w:abstractNumId w:val="53"/>
  </w:num>
  <w:num w:numId="37" w16cid:durableId="343093666">
    <w:abstractNumId w:val="44"/>
  </w:num>
  <w:num w:numId="38" w16cid:durableId="995760539">
    <w:abstractNumId w:val="6"/>
  </w:num>
  <w:num w:numId="39" w16cid:durableId="1365985295">
    <w:abstractNumId w:val="36"/>
  </w:num>
  <w:num w:numId="40" w16cid:durableId="1716736143">
    <w:abstractNumId w:val="48"/>
  </w:num>
  <w:num w:numId="41" w16cid:durableId="1199931198">
    <w:abstractNumId w:val="38"/>
  </w:num>
  <w:num w:numId="42" w16cid:durableId="1597134339">
    <w:abstractNumId w:val="33"/>
  </w:num>
  <w:num w:numId="43" w16cid:durableId="1642349822">
    <w:abstractNumId w:val="42"/>
  </w:num>
  <w:num w:numId="44" w16cid:durableId="625742161">
    <w:abstractNumId w:val="65"/>
  </w:num>
  <w:num w:numId="45" w16cid:durableId="593056065">
    <w:abstractNumId w:val="12"/>
  </w:num>
  <w:num w:numId="46" w16cid:durableId="902182542">
    <w:abstractNumId w:val="11"/>
  </w:num>
  <w:num w:numId="47" w16cid:durableId="200745641">
    <w:abstractNumId w:val="51"/>
  </w:num>
  <w:num w:numId="48" w16cid:durableId="1593247086">
    <w:abstractNumId w:val="34"/>
  </w:num>
  <w:num w:numId="49" w16cid:durableId="452989132">
    <w:abstractNumId w:val="50"/>
  </w:num>
  <w:num w:numId="50" w16cid:durableId="781464336">
    <w:abstractNumId w:val="64"/>
  </w:num>
  <w:num w:numId="51" w16cid:durableId="622736334">
    <w:abstractNumId w:val="24"/>
  </w:num>
  <w:num w:numId="52" w16cid:durableId="1580363559">
    <w:abstractNumId w:val="67"/>
  </w:num>
  <w:num w:numId="53" w16cid:durableId="1873104577">
    <w:abstractNumId w:val="39"/>
  </w:num>
  <w:num w:numId="54" w16cid:durableId="1845627045">
    <w:abstractNumId w:val="15"/>
  </w:num>
  <w:num w:numId="55" w16cid:durableId="1509829232">
    <w:abstractNumId w:val="52"/>
  </w:num>
  <w:num w:numId="56" w16cid:durableId="332802100">
    <w:abstractNumId w:val="5"/>
  </w:num>
  <w:num w:numId="57" w16cid:durableId="843055636">
    <w:abstractNumId w:val="57"/>
  </w:num>
  <w:num w:numId="58" w16cid:durableId="1190071833">
    <w:abstractNumId w:val="0"/>
  </w:num>
  <w:num w:numId="59" w16cid:durableId="44960718">
    <w:abstractNumId w:val="9"/>
  </w:num>
  <w:num w:numId="60" w16cid:durableId="153956352">
    <w:abstractNumId w:val="56"/>
  </w:num>
  <w:num w:numId="61" w16cid:durableId="757169214">
    <w:abstractNumId w:val="13"/>
  </w:num>
  <w:num w:numId="62" w16cid:durableId="709692034">
    <w:abstractNumId w:val="43"/>
  </w:num>
  <w:num w:numId="63" w16cid:durableId="1061825814">
    <w:abstractNumId w:val="45"/>
  </w:num>
  <w:num w:numId="64" w16cid:durableId="641664134">
    <w:abstractNumId w:val="31"/>
  </w:num>
  <w:num w:numId="65" w16cid:durableId="1311329824">
    <w:abstractNumId w:val="63"/>
  </w:num>
  <w:num w:numId="66" w16cid:durableId="1278297200">
    <w:abstractNumId w:val="27"/>
  </w:num>
  <w:num w:numId="67" w16cid:durableId="454830175">
    <w:abstractNumId w:val="3"/>
  </w:num>
  <w:num w:numId="68" w16cid:durableId="462847236">
    <w:abstractNumId w:val="2"/>
  </w:num>
  <w:num w:numId="69" w16cid:durableId="1480804489">
    <w:abstractNumId w:val="6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4BE"/>
    <w:rsid w:val="0000226D"/>
    <w:rsid w:val="00002BBD"/>
    <w:rsid w:val="00003823"/>
    <w:rsid w:val="00005134"/>
    <w:rsid w:val="00005984"/>
    <w:rsid w:val="0000790C"/>
    <w:rsid w:val="00007DC7"/>
    <w:rsid w:val="00010872"/>
    <w:rsid w:val="000111B8"/>
    <w:rsid w:val="0001120B"/>
    <w:rsid w:val="00011D57"/>
    <w:rsid w:val="000127BD"/>
    <w:rsid w:val="000155A7"/>
    <w:rsid w:val="00016485"/>
    <w:rsid w:val="00017729"/>
    <w:rsid w:val="00017945"/>
    <w:rsid w:val="00017B4E"/>
    <w:rsid w:val="00017CA4"/>
    <w:rsid w:val="00017E14"/>
    <w:rsid w:val="00021156"/>
    <w:rsid w:val="000243BC"/>
    <w:rsid w:val="00024B0B"/>
    <w:rsid w:val="00024BD6"/>
    <w:rsid w:val="00024C2C"/>
    <w:rsid w:val="00024C45"/>
    <w:rsid w:val="00024F22"/>
    <w:rsid w:val="00025E5D"/>
    <w:rsid w:val="00026844"/>
    <w:rsid w:val="000300E6"/>
    <w:rsid w:val="0003014E"/>
    <w:rsid w:val="00031EE1"/>
    <w:rsid w:val="000320AF"/>
    <w:rsid w:val="000323EF"/>
    <w:rsid w:val="00032F55"/>
    <w:rsid w:val="0003384B"/>
    <w:rsid w:val="00033CD4"/>
    <w:rsid w:val="00034E09"/>
    <w:rsid w:val="00034E82"/>
    <w:rsid w:val="00034FC6"/>
    <w:rsid w:val="00035A39"/>
    <w:rsid w:val="00037A1B"/>
    <w:rsid w:val="00040235"/>
    <w:rsid w:val="00040ABC"/>
    <w:rsid w:val="00040AC1"/>
    <w:rsid w:val="0004149C"/>
    <w:rsid w:val="00041550"/>
    <w:rsid w:val="00041873"/>
    <w:rsid w:val="0004227F"/>
    <w:rsid w:val="000437F0"/>
    <w:rsid w:val="00043FE8"/>
    <w:rsid w:val="00044C20"/>
    <w:rsid w:val="0004605F"/>
    <w:rsid w:val="00047905"/>
    <w:rsid w:val="00052238"/>
    <w:rsid w:val="00052753"/>
    <w:rsid w:val="000528BF"/>
    <w:rsid w:val="000543FC"/>
    <w:rsid w:val="000557AF"/>
    <w:rsid w:val="00056E9B"/>
    <w:rsid w:val="000570F5"/>
    <w:rsid w:val="0006112F"/>
    <w:rsid w:val="00061495"/>
    <w:rsid w:val="00061ADD"/>
    <w:rsid w:val="00061CDD"/>
    <w:rsid w:val="0006313A"/>
    <w:rsid w:val="00063B85"/>
    <w:rsid w:val="00064E2F"/>
    <w:rsid w:val="00065BBB"/>
    <w:rsid w:val="00065EBE"/>
    <w:rsid w:val="00070EEE"/>
    <w:rsid w:val="00073841"/>
    <w:rsid w:val="000757C5"/>
    <w:rsid w:val="00076151"/>
    <w:rsid w:val="0007626E"/>
    <w:rsid w:val="000810FF"/>
    <w:rsid w:val="00082E02"/>
    <w:rsid w:val="00083359"/>
    <w:rsid w:val="00083583"/>
    <w:rsid w:val="00083AA0"/>
    <w:rsid w:val="00083EB6"/>
    <w:rsid w:val="00084BF3"/>
    <w:rsid w:val="00084F1B"/>
    <w:rsid w:val="00085B80"/>
    <w:rsid w:val="00086A6E"/>
    <w:rsid w:val="00087A1A"/>
    <w:rsid w:val="00091C66"/>
    <w:rsid w:val="000923BF"/>
    <w:rsid w:val="0009248C"/>
    <w:rsid w:val="0009266D"/>
    <w:rsid w:val="00092A80"/>
    <w:rsid w:val="00093C4E"/>
    <w:rsid w:val="0009642E"/>
    <w:rsid w:val="00096DEB"/>
    <w:rsid w:val="000A104F"/>
    <w:rsid w:val="000A1AE0"/>
    <w:rsid w:val="000A1F4A"/>
    <w:rsid w:val="000A2F76"/>
    <w:rsid w:val="000A540E"/>
    <w:rsid w:val="000A56DE"/>
    <w:rsid w:val="000A5C54"/>
    <w:rsid w:val="000A6D5F"/>
    <w:rsid w:val="000A6EF4"/>
    <w:rsid w:val="000A7A05"/>
    <w:rsid w:val="000A7BBC"/>
    <w:rsid w:val="000B0AB2"/>
    <w:rsid w:val="000B191F"/>
    <w:rsid w:val="000B24F6"/>
    <w:rsid w:val="000B3BB4"/>
    <w:rsid w:val="000B7D1E"/>
    <w:rsid w:val="000C076E"/>
    <w:rsid w:val="000C0818"/>
    <w:rsid w:val="000C0D7B"/>
    <w:rsid w:val="000C265A"/>
    <w:rsid w:val="000C611D"/>
    <w:rsid w:val="000D0396"/>
    <w:rsid w:val="000D055F"/>
    <w:rsid w:val="000D0E98"/>
    <w:rsid w:val="000D1F98"/>
    <w:rsid w:val="000D28DD"/>
    <w:rsid w:val="000D2F45"/>
    <w:rsid w:val="000D39D7"/>
    <w:rsid w:val="000D4D0E"/>
    <w:rsid w:val="000D6196"/>
    <w:rsid w:val="000D6432"/>
    <w:rsid w:val="000E107C"/>
    <w:rsid w:val="000E13EC"/>
    <w:rsid w:val="000E3C1F"/>
    <w:rsid w:val="000E4903"/>
    <w:rsid w:val="000E4B6F"/>
    <w:rsid w:val="000E579F"/>
    <w:rsid w:val="000E6032"/>
    <w:rsid w:val="000E6298"/>
    <w:rsid w:val="000E6EA5"/>
    <w:rsid w:val="000E701E"/>
    <w:rsid w:val="000E77D8"/>
    <w:rsid w:val="000F113E"/>
    <w:rsid w:val="000F19EC"/>
    <w:rsid w:val="000F1AC6"/>
    <w:rsid w:val="000F205D"/>
    <w:rsid w:val="000F241B"/>
    <w:rsid w:val="000F2D2E"/>
    <w:rsid w:val="000F5894"/>
    <w:rsid w:val="000F7E27"/>
    <w:rsid w:val="00100876"/>
    <w:rsid w:val="00103312"/>
    <w:rsid w:val="0010704D"/>
    <w:rsid w:val="0010750C"/>
    <w:rsid w:val="0011065F"/>
    <w:rsid w:val="00110C55"/>
    <w:rsid w:val="001132AF"/>
    <w:rsid w:val="00113470"/>
    <w:rsid w:val="001157F7"/>
    <w:rsid w:val="001171EB"/>
    <w:rsid w:val="001178CE"/>
    <w:rsid w:val="001179C2"/>
    <w:rsid w:val="001217B4"/>
    <w:rsid w:val="00121B97"/>
    <w:rsid w:val="00123814"/>
    <w:rsid w:val="00123CBA"/>
    <w:rsid w:val="00124286"/>
    <w:rsid w:val="00125799"/>
    <w:rsid w:val="00126172"/>
    <w:rsid w:val="00126190"/>
    <w:rsid w:val="0012795E"/>
    <w:rsid w:val="00130006"/>
    <w:rsid w:val="00131E57"/>
    <w:rsid w:val="001334A1"/>
    <w:rsid w:val="001350C0"/>
    <w:rsid w:val="001353B7"/>
    <w:rsid w:val="0013577D"/>
    <w:rsid w:val="00135999"/>
    <w:rsid w:val="00136B28"/>
    <w:rsid w:val="00136C1C"/>
    <w:rsid w:val="001379DD"/>
    <w:rsid w:val="001404CF"/>
    <w:rsid w:val="00140BB1"/>
    <w:rsid w:val="00141B89"/>
    <w:rsid w:val="00141E7E"/>
    <w:rsid w:val="00141F28"/>
    <w:rsid w:val="00142317"/>
    <w:rsid w:val="001435B0"/>
    <w:rsid w:val="0014471E"/>
    <w:rsid w:val="00144794"/>
    <w:rsid w:val="001450B6"/>
    <w:rsid w:val="001470ED"/>
    <w:rsid w:val="0014710E"/>
    <w:rsid w:val="00147F6D"/>
    <w:rsid w:val="001500C5"/>
    <w:rsid w:val="00150B6A"/>
    <w:rsid w:val="00151C77"/>
    <w:rsid w:val="0015232C"/>
    <w:rsid w:val="0015279C"/>
    <w:rsid w:val="00153520"/>
    <w:rsid w:val="001536E4"/>
    <w:rsid w:val="001541A3"/>
    <w:rsid w:val="001551D3"/>
    <w:rsid w:val="001554D8"/>
    <w:rsid w:val="00155EB4"/>
    <w:rsid w:val="00156CD6"/>
    <w:rsid w:val="00157C07"/>
    <w:rsid w:val="001600F4"/>
    <w:rsid w:val="00160258"/>
    <w:rsid w:val="001617CD"/>
    <w:rsid w:val="00162CF5"/>
    <w:rsid w:val="001639F3"/>
    <w:rsid w:val="00166360"/>
    <w:rsid w:val="001666C0"/>
    <w:rsid w:val="001669DE"/>
    <w:rsid w:val="00166ADB"/>
    <w:rsid w:val="00166C15"/>
    <w:rsid w:val="00171015"/>
    <w:rsid w:val="0017303B"/>
    <w:rsid w:val="00173A5A"/>
    <w:rsid w:val="001751A1"/>
    <w:rsid w:val="00175462"/>
    <w:rsid w:val="0017566D"/>
    <w:rsid w:val="0017584A"/>
    <w:rsid w:val="0018006A"/>
    <w:rsid w:val="00180C57"/>
    <w:rsid w:val="001813AB"/>
    <w:rsid w:val="0018157A"/>
    <w:rsid w:val="00181B2C"/>
    <w:rsid w:val="001822D6"/>
    <w:rsid w:val="00183013"/>
    <w:rsid w:val="0018321E"/>
    <w:rsid w:val="00185383"/>
    <w:rsid w:val="00185F9B"/>
    <w:rsid w:val="001861BA"/>
    <w:rsid w:val="001900DE"/>
    <w:rsid w:val="001908B9"/>
    <w:rsid w:val="0019216F"/>
    <w:rsid w:val="001924E3"/>
    <w:rsid w:val="0019288A"/>
    <w:rsid w:val="00193C00"/>
    <w:rsid w:val="00194FAB"/>
    <w:rsid w:val="00195AB1"/>
    <w:rsid w:val="00195D77"/>
    <w:rsid w:val="001963F8"/>
    <w:rsid w:val="0019725F"/>
    <w:rsid w:val="001979FF"/>
    <w:rsid w:val="00197AE7"/>
    <w:rsid w:val="00197B40"/>
    <w:rsid w:val="001A084F"/>
    <w:rsid w:val="001A0AD0"/>
    <w:rsid w:val="001A0E68"/>
    <w:rsid w:val="001A27A7"/>
    <w:rsid w:val="001A3F3F"/>
    <w:rsid w:val="001A4BC9"/>
    <w:rsid w:val="001A69F3"/>
    <w:rsid w:val="001A6C7C"/>
    <w:rsid w:val="001A6E9E"/>
    <w:rsid w:val="001A71A0"/>
    <w:rsid w:val="001A729E"/>
    <w:rsid w:val="001A7A59"/>
    <w:rsid w:val="001A7CD0"/>
    <w:rsid w:val="001B1081"/>
    <w:rsid w:val="001B1F95"/>
    <w:rsid w:val="001B2166"/>
    <w:rsid w:val="001B26A6"/>
    <w:rsid w:val="001B4026"/>
    <w:rsid w:val="001B4636"/>
    <w:rsid w:val="001B690D"/>
    <w:rsid w:val="001C02A6"/>
    <w:rsid w:val="001C0620"/>
    <w:rsid w:val="001C1AF3"/>
    <w:rsid w:val="001C1B69"/>
    <w:rsid w:val="001C2036"/>
    <w:rsid w:val="001C36B0"/>
    <w:rsid w:val="001C592E"/>
    <w:rsid w:val="001C5DDF"/>
    <w:rsid w:val="001C6B1B"/>
    <w:rsid w:val="001C708B"/>
    <w:rsid w:val="001C7563"/>
    <w:rsid w:val="001D2CE9"/>
    <w:rsid w:val="001D336B"/>
    <w:rsid w:val="001D38FF"/>
    <w:rsid w:val="001D4814"/>
    <w:rsid w:val="001D50CA"/>
    <w:rsid w:val="001D7F81"/>
    <w:rsid w:val="001E0155"/>
    <w:rsid w:val="001E175D"/>
    <w:rsid w:val="001E1D78"/>
    <w:rsid w:val="001E22B4"/>
    <w:rsid w:val="001E2DA8"/>
    <w:rsid w:val="001E3118"/>
    <w:rsid w:val="001E605C"/>
    <w:rsid w:val="001E7429"/>
    <w:rsid w:val="001E760B"/>
    <w:rsid w:val="001E784A"/>
    <w:rsid w:val="001F1243"/>
    <w:rsid w:val="001F19A0"/>
    <w:rsid w:val="001F2DD3"/>
    <w:rsid w:val="001F2E1D"/>
    <w:rsid w:val="001F389D"/>
    <w:rsid w:val="001F41EC"/>
    <w:rsid w:val="001F5F98"/>
    <w:rsid w:val="001F6BEB"/>
    <w:rsid w:val="00200364"/>
    <w:rsid w:val="00204495"/>
    <w:rsid w:val="00204C3C"/>
    <w:rsid w:val="00204E04"/>
    <w:rsid w:val="00205226"/>
    <w:rsid w:val="0020576F"/>
    <w:rsid w:val="00205C45"/>
    <w:rsid w:val="002066F7"/>
    <w:rsid w:val="00210B78"/>
    <w:rsid w:val="002112CF"/>
    <w:rsid w:val="002114EA"/>
    <w:rsid w:val="00212B12"/>
    <w:rsid w:val="00212C48"/>
    <w:rsid w:val="00212D99"/>
    <w:rsid w:val="00213758"/>
    <w:rsid w:val="00213CD1"/>
    <w:rsid w:val="00215C49"/>
    <w:rsid w:val="00216A61"/>
    <w:rsid w:val="00217BFD"/>
    <w:rsid w:val="002207AD"/>
    <w:rsid w:val="0022082A"/>
    <w:rsid w:val="00220FAE"/>
    <w:rsid w:val="00221769"/>
    <w:rsid w:val="00222432"/>
    <w:rsid w:val="002234A3"/>
    <w:rsid w:val="00224D1D"/>
    <w:rsid w:val="00225206"/>
    <w:rsid w:val="002257D8"/>
    <w:rsid w:val="00225889"/>
    <w:rsid w:val="00225A52"/>
    <w:rsid w:val="00230243"/>
    <w:rsid w:val="00231DC8"/>
    <w:rsid w:val="00232539"/>
    <w:rsid w:val="002325B5"/>
    <w:rsid w:val="00232619"/>
    <w:rsid w:val="00232FA6"/>
    <w:rsid w:val="00233318"/>
    <w:rsid w:val="002345BD"/>
    <w:rsid w:val="0023491A"/>
    <w:rsid w:val="0023495B"/>
    <w:rsid w:val="00235495"/>
    <w:rsid w:val="00235B2B"/>
    <w:rsid w:val="002363D2"/>
    <w:rsid w:val="00236583"/>
    <w:rsid w:val="0024012F"/>
    <w:rsid w:val="00241A7D"/>
    <w:rsid w:val="002438A1"/>
    <w:rsid w:val="00243AAF"/>
    <w:rsid w:val="00243D07"/>
    <w:rsid w:val="00244413"/>
    <w:rsid w:val="00246530"/>
    <w:rsid w:val="00246A74"/>
    <w:rsid w:val="00246AA6"/>
    <w:rsid w:val="00247330"/>
    <w:rsid w:val="0025172E"/>
    <w:rsid w:val="002530B3"/>
    <w:rsid w:val="0025380B"/>
    <w:rsid w:val="00254365"/>
    <w:rsid w:val="00254545"/>
    <w:rsid w:val="002564D1"/>
    <w:rsid w:val="00256867"/>
    <w:rsid w:val="00257141"/>
    <w:rsid w:val="002606F6"/>
    <w:rsid w:val="0026241A"/>
    <w:rsid w:val="0026248F"/>
    <w:rsid w:val="00263167"/>
    <w:rsid w:val="002636FC"/>
    <w:rsid w:val="00263D19"/>
    <w:rsid w:val="0026656D"/>
    <w:rsid w:val="00267481"/>
    <w:rsid w:val="00270D1A"/>
    <w:rsid w:val="002710CE"/>
    <w:rsid w:val="00271E18"/>
    <w:rsid w:val="00273509"/>
    <w:rsid w:val="00274DCD"/>
    <w:rsid w:val="00275666"/>
    <w:rsid w:val="002756F7"/>
    <w:rsid w:val="00275C37"/>
    <w:rsid w:val="0027645C"/>
    <w:rsid w:val="0027657A"/>
    <w:rsid w:val="00276848"/>
    <w:rsid w:val="002771F8"/>
    <w:rsid w:val="0027790D"/>
    <w:rsid w:val="00277939"/>
    <w:rsid w:val="00277D0D"/>
    <w:rsid w:val="00280041"/>
    <w:rsid w:val="002828D9"/>
    <w:rsid w:val="00282DAC"/>
    <w:rsid w:val="002830CB"/>
    <w:rsid w:val="002831AA"/>
    <w:rsid w:val="00283CE0"/>
    <w:rsid w:val="002844C3"/>
    <w:rsid w:val="00285E59"/>
    <w:rsid w:val="00286E69"/>
    <w:rsid w:val="0028728F"/>
    <w:rsid w:val="00290371"/>
    <w:rsid w:val="0029317C"/>
    <w:rsid w:val="0029339E"/>
    <w:rsid w:val="00293DCF"/>
    <w:rsid w:val="002944F5"/>
    <w:rsid w:val="00294878"/>
    <w:rsid w:val="00294ABC"/>
    <w:rsid w:val="00295148"/>
    <w:rsid w:val="00296B31"/>
    <w:rsid w:val="00296E0D"/>
    <w:rsid w:val="00296ECD"/>
    <w:rsid w:val="0029759A"/>
    <w:rsid w:val="00297E40"/>
    <w:rsid w:val="002A01C1"/>
    <w:rsid w:val="002A1006"/>
    <w:rsid w:val="002A1414"/>
    <w:rsid w:val="002A1929"/>
    <w:rsid w:val="002A1A27"/>
    <w:rsid w:val="002A1C1F"/>
    <w:rsid w:val="002A2C53"/>
    <w:rsid w:val="002A2EF5"/>
    <w:rsid w:val="002A3495"/>
    <w:rsid w:val="002A40B6"/>
    <w:rsid w:val="002A48D4"/>
    <w:rsid w:val="002A620F"/>
    <w:rsid w:val="002A63EC"/>
    <w:rsid w:val="002A6855"/>
    <w:rsid w:val="002A6997"/>
    <w:rsid w:val="002A7248"/>
    <w:rsid w:val="002A795B"/>
    <w:rsid w:val="002A7EDE"/>
    <w:rsid w:val="002B11FC"/>
    <w:rsid w:val="002B196E"/>
    <w:rsid w:val="002B1FC8"/>
    <w:rsid w:val="002B257A"/>
    <w:rsid w:val="002B2FFC"/>
    <w:rsid w:val="002B4E54"/>
    <w:rsid w:val="002B51CE"/>
    <w:rsid w:val="002B592D"/>
    <w:rsid w:val="002B5B31"/>
    <w:rsid w:val="002B5C44"/>
    <w:rsid w:val="002C0764"/>
    <w:rsid w:val="002C1A00"/>
    <w:rsid w:val="002C25A6"/>
    <w:rsid w:val="002C3EC9"/>
    <w:rsid w:val="002C4E78"/>
    <w:rsid w:val="002C539D"/>
    <w:rsid w:val="002C5F5D"/>
    <w:rsid w:val="002C6505"/>
    <w:rsid w:val="002C69F0"/>
    <w:rsid w:val="002C6C32"/>
    <w:rsid w:val="002C7D93"/>
    <w:rsid w:val="002C7E7A"/>
    <w:rsid w:val="002D0626"/>
    <w:rsid w:val="002D1051"/>
    <w:rsid w:val="002D11D8"/>
    <w:rsid w:val="002D1398"/>
    <w:rsid w:val="002D13CA"/>
    <w:rsid w:val="002D152B"/>
    <w:rsid w:val="002D1708"/>
    <w:rsid w:val="002D1F42"/>
    <w:rsid w:val="002D2D55"/>
    <w:rsid w:val="002D2E4C"/>
    <w:rsid w:val="002D4A74"/>
    <w:rsid w:val="002D4ECE"/>
    <w:rsid w:val="002D67AD"/>
    <w:rsid w:val="002D741E"/>
    <w:rsid w:val="002E0108"/>
    <w:rsid w:val="002E0C68"/>
    <w:rsid w:val="002E0C74"/>
    <w:rsid w:val="002E0F7B"/>
    <w:rsid w:val="002E2219"/>
    <w:rsid w:val="002E34BE"/>
    <w:rsid w:val="002E35AC"/>
    <w:rsid w:val="002E3703"/>
    <w:rsid w:val="002E4F73"/>
    <w:rsid w:val="002E533D"/>
    <w:rsid w:val="002E60CB"/>
    <w:rsid w:val="002E6E4C"/>
    <w:rsid w:val="002E7214"/>
    <w:rsid w:val="002E72D1"/>
    <w:rsid w:val="002E77BD"/>
    <w:rsid w:val="002F053D"/>
    <w:rsid w:val="002F0E0C"/>
    <w:rsid w:val="002F0F37"/>
    <w:rsid w:val="002F3373"/>
    <w:rsid w:val="002F3737"/>
    <w:rsid w:val="002F3B64"/>
    <w:rsid w:val="002F4569"/>
    <w:rsid w:val="002F5FD7"/>
    <w:rsid w:val="002F77EC"/>
    <w:rsid w:val="0030234A"/>
    <w:rsid w:val="00303BAC"/>
    <w:rsid w:val="00304792"/>
    <w:rsid w:val="00305719"/>
    <w:rsid w:val="003062B9"/>
    <w:rsid w:val="00306A19"/>
    <w:rsid w:val="00307A01"/>
    <w:rsid w:val="00311365"/>
    <w:rsid w:val="00311688"/>
    <w:rsid w:val="00311D21"/>
    <w:rsid w:val="00311FB4"/>
    <w:rsid w:val="00312055"/>
    <w:rsid w:val="00313336"/>
    <w:rsid w:val="003135FF"/>
    <w:rsid w:val="0031597D"/>
    <w:rsid w:val="00315D2F"/>
    <w:rsid w:val="0031621A"/>
    <w:rsid w:val="00317896"/>
    <w:rsid w:val="003178F9"/>
    <w:rsid w:val="003206D2"/>
    <w:rsid w:val="00320DC3"/>
    <w:rsid w:val="0032195A"/>
    <w:rsid w:val="00321DB3"/>
    <w:rsid w:val="0032290A"/>
    <w:rsid w:val="00322B66"/>
    <w:rsid w:val="00323DA4"/>
    <w:rsid w:val="00324661"/>
    <w:rsid w:val="0032471E"/>
    <w:rsid w:val="00325CBD"/>
    <w:rsid w:val="003260D7"/>
    <w:rsid w:val="003275FA"/>
    <w:rsid w:val="00327886"/>
    <w:rsid w:val="00327A06"/>
    <w:rsid w:val="00330572"/>
    <w:rsid w:val="003305CE"/>
    <w:rsid w:val="00330918"/>
    <w:rsid w:val="00330991"/>
    <w:rsid w:val="00330B2C"/>
    <w:rsid w:val="00331114"/>
    <w:rsid w:val="00331A9F"/>
    <w:rsid w:val="003323FF"/>
    <w:rsid w:val="00332F86"/>
    <w:rsid w:val="00334169"/>
    <w:rsid w:val="00334883"/>
    <w:rsid w:val="00335326"/>
    <w:rsid w:val="0033536C"/>
    <w:rsid w:val="00335A1D"/>
    <w:rsid w:val="00336B52"/>
    <w:rsid w:val="00336E9C"/>
    <w:rsid w:val="00337255"/>
    <w:rsid w:val="00340782"/>
    <w:rsid w:val="00340B89"/>
    <w:rsid w:val="00340D06"/>
    <w:rsid w:val="0034120C"/>
    <w:rsid w:val="00341477"/>
    <w:rsid w:val="00341958"/>
    <w:rsid w:val="00342B46"/>
    <w:rsid w:val="00343930"/>
    <w:rsid w:val="00344902"/>
    <w:rsid w:val="00344980"/>
    <w:rsid w:val="00345CDB"/>
    <w:rsid w:val="00345E83"/>
    <w:rsid w:val="00347059"/>
    <w:rsid w:val="003470BE"/>
    <w:rsid w:val="00347281"/>
    <w:rsid w:val="003474E3"/>
    <w:rsid w:val="00347DF8"/>
    <w:rsid w:val="003502EC"/>
    <w:rsid w:val="003518FC"/>
    <w:rsid w:val="00351FDA"/>
    <w:rsid w:val="00352579"/>
    <w:rsid w:val="00353365"/>
    <w:rsid w:val="00353416"/>
    <w:rsid w:val="00353C94"/>
    <w:rsid w:val="00353D71"/>
    <w:rsid w:val="003550B4"/>
    <w:rsid w:val="00357F6C"/>
    <w:rsid w:val="00357F73"/>
    <w:rsid w:val="00360773"/>
    <w:rsid w:val="00360B78"/>
    <w:rsid w:val="00361531"/>
    <w:rsid w:val="003618A9"/>
    <w:rsid w:val="00361D1F"/>
    <w:rsid w:val="003622F1"/>
    <w:rsid w:val="00362B5B"/>
    <w:rsid w:val="003630E5"/>
    <w:rsid w:val="00364D7E"/>
    <w:rsid w:val="0036548B"/>
    <w:rsid w:val="003654DA"/>
    <w:rsid w:val="003662C8"/>
    <w:rsid w:val="00366DF0"/>
    <w:rsid w:val="003672E9"/>
    <w:rsid w:val="0036739A"/>
    <w:rsid w:val="00367592"/>
    <w:rsid w:val="00367D83"/>
    <w:rsid w:val="00367E04"/>
    <w:rsid w:val="00371BC5"/>
    <w:rsid w:val="00371C87"/>
    <w:rsid w:val="0037468A"/>
    <w:rsid w:val="0037491F"/>
    <w:rsid w:val="00374A13"/>
    <w:rsid w:val="003756F0"/>
    <w:rsid w:val="00376CEC"/>
    <w:rsid w:val="0037719F"/>
    <w:rsid w:val="00377862"/>
    <w:rsid w:val="00380972"/>
    <w:rsid w:val="00381C66"/>
    <w:rsid w:val="00382A32"/>
    <w:rsid w:val="00383744"/>
    <w:rsid w:val="00384BD7"/>
    <w:rsid w:val="00385594"/>
    <w:rsid w:val="003859DA"/>
    <w:rsid w:val="00385DA1"/>
    <w:rsid w:val="00386713"/>
    <w:rsid w:val="00390656"/>
    <w:rsid w:val="00391799"/>
    <w:rsid w:val="00391BA4"/>
    <w:rsid w:val="00391E72"/>
    <w:rsid w:val="003933EB"/>
    <w:rsid w:val="00393A6B"/>
    <w:rsid w:val="00393F51"/>
    <w:rsid w:val="003962BF"/>
    <w:rsid w:val="00396FB2"/>
    <w:rsid w:val="00397AB4"/>
    <w:rsid w:val="003A16EF"/>
    <w:rsid w:val="003A1AD4"/>
    <w:rsid w:val="003A2461"/>
    <w:rsid w:val="003A2C7F"/>
    <w:rsid w:val="003A2D9A"/>
    <w:rsid w:val="003A41E7"/>
    <w:rsid w:val="003A47A7"/>
    <w:rsid w:val="003A68B1"/>
    <w:rsid w:val="003A6E8E"/>
    <w:rsid w:val="003A70C8"/>
    <w:rsid w:val="003A7619"/>
    <w:rsid w:val="003A79F9"/>
    <w:rsid w:val="003B0359"/>
    <w:rsid w:val="003B04AC"/>
    <w:rsid w:val="003B122A"/>
    <w:rsid w:val="003B14D6"/>
    <w:rsid w:val="003B2AE9"/>
    <w:rsid w:val="003B3114"/>
    <w:rsid w:val="003B56C6"/>
    <w:rsid w:val="003B710B"/>
    <w:rsid w:val="003B79C0"/>
    <w:rsid w:val="003C008A"/>
    <w:rsid w:val="003C07A3"/>
    <w:rsid w:val="003C114D"/>
    <w:rsid w:val="003C11C6"/>
    <w:rsid w:val="003C1883"/>
    <w:rsid w:val="003C3CF9"/>
    <w:rsid w:val="003C5542"/>
    <w:rsid w:val="003C5568"/>
    <w:rsid w:val="003C5DBD"/>
    <w:rsid w:val="003C6104"/>
    <w:rsid w:val="003C6B90"/>
    <w:rsid w:val="003D134B"/>
    <w:rsid w:val="003D13D4"/>
    <w:rsid w:val="003D14F9"/>
    <w:rsid w:val="003D15D3"/>
    <w:rsid w:val="003D1A88"/>
    <w:rsid w:val="003D24F1"/>
    <w:rsid w:val="003D2709"/>
    <w:rsid w:val="003D31E5"/>
    <w:rsid w:val="003D575E"/>
    <w:rsid w:val="003D6BF9"/>
    <w:rsid w:val="003D6D38"/>
    <w:rsid w:val="003D7DC2"/>
    <w:rsid w:val="003E0FA6"/>
    <w:rsid w:val="003E1383"/>
    <w:rsid w:val="003E1718"/>
    <w:rsid w:val="003E188E"/>
    <w:rsid w:val="003E2DB8"/>
    <w:rsid w:val="003E351F"/>
    <w:rsid w:val="003E35F5"/>
    <w:rsid w:val="003E45B4"/>
    <w:rsid w:val="003E51E4"/>
    <w:rsid w:val="003E543A"/>
    <w:rsid w:val="003E555B"/>
    <w:rsid w:val="003E55DE"/>
    <w:rsid w:val="003E6199"/>
    <w:rsid w:val="003E6243"/>
    <w:rsid w:val="003E7957"/>
    <w:rsid w:val="003E7BF3"/>
    <w:rsid w:val="003E7CB0"/>
    <w:rsid w:val="003F09DA"/>
    <w:rsid w:val="003F0A67"/>
    <w:rsid w:val="003F16F9"/>
    <w:rsid w:val="003F19AD"/>
    <w:rsid w:val="003F1A06"/>
    <w:rsid w:val="003F32AD"/>
    <w:rsid w:val="003F378E"/>
    <w:rsid w:val="003F58F0"/>
    <w:rsid w:val="003F5FAE"/>
    <w:rsid w:val="003F6886"/>
    <w:rsid w:val="003F73D7"/>
    <w:rsid w:val="003F79A9"/>
    <w:rsid w:val="00400009"/>
    <w:rsid w:val="004002A1"/>
    <w:rsid w:val="00400A67"/>
    <w:rsid w:val="00401C3E"/>
    <w:rsid w:val="00402567"/>
    <w:rsid w:val="004033E8"/>
    <w:rsid w:val="00403460"/>
    <w:rsid w:val="00407B1C"/>
    <w:rsid w:val="00410700"/>
    <w:rsid w:val="004109FF"/>
    <w:rsid w:val="00411377"/>
    <w:rsid w:val="00411654"/>
    <w:rsid w:val="0041198F"/>
    <w:rsid w:val="00412197"/>
    <w:rsid w:val="004121CE"/>
    <w:rsid w:val="00414373"/>
    <w:rsid w:val="004143E4"/>
    <w:rsid w:val="00414BF0"/>
    <w:rsid w:val="00415433"/>
    <w:rsid w:val="00415AAD"/>
    <w:rsid w:val="00415C6E"/>
    <w:rsid w:val="00415C95"/>
    <w:rsid w:val="00415FB3"/>
    <w:rsid w:val="0041622E"/>
    <w:rsid w:val="00416336"/>
    <w:rsid w:val="0042113D"/>
    <w:rsid w:val="00421222"/>
    <w:rsid w:val="00424419"/>
    <w:rsid w:val="00424786"/>
    <w:rsid w:val="00424C82"/>
    <w:rsid w:val="0042545D"/>
    <w:rsid w:val="00427578"/>
    <w:rsid w:val="00430820"/>
    <w:rsid w:val="004310B1"/>
    <w:rsid w:val="0043297C"/>
    <w:rsid w:val="004349BC"/>
    <w:rsid w:val="00434D31"/>
    <w:rsid w:val="00435204"/>
    <w:rsid w:val="004354C8"/>
    <w:rsid w:val="004355BF"/>
    <w:rsid w:val="00435C6D"/>
    <w:rsid w:val="004362D9"/>
    <w:rsid w:val="00437968"/>
    <w:rsid w:val="00437EF5"/>
    <w:rsid w:val="004411FD"/>
    <w:rsid w:val="0044191D"/>
    <w:rsid w:val="00441A88"/>
    <w:rsid w:val="00441D2E"/>
    <w:rsid w:val="00444002"/>
    <w:rsid w:val="00444088"/>
    <w:rsid w:val="004441EF"/>
    <w:rsid w:val="00444367"/>
    <w:rsid w:val="00445197"/>
    <w:rsid w:val="00446533"/>
    <w:rsid w:val="0044682A"/>
    <w:rsid w:val="004478E3"/>
    <w:rsid w:val="00447913"/>
    <w:rsid w:val="00450079"/>
    <w:rsid w:val="0045058E"/>
    <w:rsid w:val="004521D6"/>
    <w:rsid w:val="00452681"/>
    <w:rsid w:val="00452845"/>
    <w:rsid w:val="00453ED6"/>
    <w:rsid w:val="00455294"/>
    <w:rsid w:val="00455AF8"/>
    <w:rsid w:val="00456051"/>
    <w:rsid w:val="004571C6"/>
    <w:rsid w:val="00457721"/>
    <w:rsid w:val="00457DE1"/>
    <w:rsid w:val="004612CB"/>
    <w:rsid w:val="004618E4"/>
    <w:rsid w:val="0046264A"/>
    <w:rsid w:val="004627E2"/>
    <w:rsid w:val="00462D5F"/>
    <w:rsid w:val="00464BFA"/>
    <w:rsid w:val="00466A28"/>
    <w:rsid w:val="00467217"/>
    <w:rsid w:val="00467C3C"/>
    <w:rsid w:val="004707D7"/>
    <w:rsid w:val="0047352A"/>
    <w:rsid w:val="00473915"/>
    <w:rsid w:val="00474428"/>
    <w:rsid w:val="00476449"/>
    <w:rsid w:val="00476A4F"/>
    <w:rsid w:val="00482830"/>
    <w:rsid w:val="00483360"/>
    <w:rsid w:val="004845FE"/>
    <w:rsid w:val="00485760"/>
    <w:rsid w:val="00485916"/>
    <w:rsid w:val="00485E5B"/>
    <w:rsid w:val="00486819"/>
    <w:rsid w:val="00486ACC"/>
    <w:rsid w:val="004870C2"/>
    <w:rsid w:val="004874F7"/>
    <w:rsid w:val="0048753A"/>
    <w:rsid w:val="00487717"/>
    <w:rsid w:val="00491A0B"/>
    <w:rsid w:val="00491BCA"/>
    <w:rsid w:val="00492276"/>
    <w:rsid w:val="00492CEE"/>
    <w:rsid w:val="00495158"/>
    <w:rsid w:val="00497359"/>
    <w:rsid w:val="004A00E0"/>
    <w:rsid w:val="004A0120"/>
    <w:rsid w:val="004A1CFB"/>
    <w:rsid w:val="004A1FD9"/>
    <w:rsid w:val="004A46B7"/>
    <w:rsid w:val="004A5AB1"/>
    <w:rsid w:val="004A5FF2"/>
    <w:rsid w:val="004A638B"/>
    <w:rsid w:val="004A65B8"/>
    <w:rsid w:val="004A6CFB"/>
    <w:rsid w:val="004A79F2"/>
    <w:rsid w:val="004B010B"/>
    <w:rsid w:val="004B09A0"/>
    <w:rsid w:val="004B1678"/>
    <w:rsid w:val="004B1D05"/>
    <w:rsid w:val="004B2514"/>
    <w:rsid w:val="004B5534"/>
    <w:rsid w:val="004B5A14"/>
    <w:rsid w:val="004B640C"/>
    <w:rsid w:val="004B723D"/>
    <w:rsid w:val="004B7697"/>
    <w:rsid w:val="004B77E3"/>
    <w:rsid w:val="004C0E98"/>
    <w:rsid w:val="004C0FC5"/>
    <w:rsid w:val="004C15DE"/>
    <w:rsid w:val="004C17D1"/>
    <w:rsid w:val="004C2A88"/>
    <w:rsid w:val="004C30D1"/>
    <w:rsid w:val="004C33D0"/>
    <w:rsid w:val="004C3E1C"/>
    <w:rsid w:val="004C45FD"/>
    <w:rsid w:val="004C4685"/>
    <w:rsid w:val="004C4ACF"/>
    <w:rsid w:val="004C78EB"/>
    <w:rsid w:val="004C7ACF"/>
    <w:rsid w:val="004D0578"/>
    <w:rsid w:val="004D0DC6"/>
    <w:rsid w:val="004D0E5A"/>
    <w:rsid w:val="004D102B"/>
    <w:rsid w:val="004D1EC1"/>
    <w:rsid w:val="004D2305"/>
    <w:rsid w:val="004D26C5"/>
    <w:rsid w:val="004D2980"/>
    <w:rsid w:val="004D307B"/>
    <w:rsid w:val="004D42FD"/>
    <w:rsid w:val="004D4889"/>
    <w:rsid w:val="004D550F"/>
    <w:rsid w:val="004D60EC"/>
    <w:rsid w:val="004E0269"/>
    <w:rsid w:val="004E2BE1"/>
    <w:rsid w:val="004E34E9"/>
    <w:rsid w:val="004E3978"/>
    <w:rsid w:val="004E3A9D"/>
    <w:rsid w:val="004E630E"/>
    <w:rsid w:val="004E6593"/>
    <w:rsid w:val="004E687B"/>
    <w:rsid w:val="004F05B0"/>
    <w:rsid w:val="004F23C2"/>
    <w:rsid w:val="004F28EC"/>
    <w:rsid w:val="004F33C3"/>
    <w:rsid w:val="004F54DC"/>
    <w:rsid w:val="004F57E1"/>
    <w:rsid w:val="004F62EA"/>
    <w:rsid w:val="004F6BB4"/>
    <w:rsid w:val="004F7CF0"/>
    <w:rsid w:val="00500378"/>
    <w:rsid w:val="0050071D"/>
    <w:rsid w:val="00500E28"/>
    <w:rsid w:val="00501463"/>
    <w:rsid w:val="0050326B"/>
    <w:rsid w:val="0050336D"/>
    <w:rsid w:val="00503D6E"/>
    <w:rsid w:val="005047A4"/>
    <w:rsid w:val="00505A14"/>
    <w:rsid w:val="005061C5"/>
    <w:rsid w:val="00506F27"/>
    <w:rsid w:val="00507E2B"/>
    <w:rsid w:val="00510E40"/>
    <w:rsid w:val="00511C38"/>
    <w:rsid w:val="0051215C"/>
    <w:rsid w:val="005128C3"/>
    <w:rsid w:val="00512E56"/>
    <w:rsid w:val="005130C8"/>
    <w:rsid w:val="005133E8"/>
    <w:rsid w:val="00513AB9"/>
    <w:rsid w:val="00513CF7"/>
    <w:rsid w:val="005162D6"/>
    <w:rsid w:val="00516489"/>
    <w:rsid w:val="00516A3A"/>
    <w:rsid w:val="00517414"/>
    <w:rsid w:val="00517432"/>
    <w:rsid w:val="00520F3A"/>
    <w:rsid w:val="005233E3"/>
    <w:rsid w:val="00525550"/>
    <w:rsid w:val="00526737"/>
    <w:rsid w:val="005300DA"/>
    <w:rsid w:val="00530AE7"/>
    <w:rsid w:val="00531599"/>
    <w:rsid w:val="00531A4D"/>
    <w:rsid w:val="00531AEA"/>
    <w:rsid w:val="0053265C"/>
    <w:rsid w:val="005331A1"/>
    <w:rsid w:val="00533697"/>
    <w:rsid w:val="00536383"/>
    <w:rsid w:val="005366D5"/>
    <w:rsid w:val="00537C6E"/>
    <w:rsid w:val="00541832"/>
    <w:rsid w:val="00541C29"/>
    <w:rsid w:val="00542978"/>
    <w:rsid w:val="00542E5D"/>
    <w:rsid w:val="00542FF2"/>
    <w:rsid w:val="00543377"/>
    <w:rsid w:val="00544BDA"/>
    <w:rsid w:val="00545F5A"/>
    <w:rsid w:val="0054628B"/>
    <w:rsid w:val="00547B27"/>
    <w:rsid w:val="0055035E"/>
    <w:rsid w:val="00550806"/>
    <w:rsid w:val="00551651"/>
    <w:rsid w:val="005523D8"/>
    <w:rsid w:val="00552B4E"/>
    <w:rsid w:val="005530DB"/>
    <w:rsid w:val="0055351A"/>
    <w:rsid w:val="005537EA"/>
    <w:rsid w:val="0055426E"/>
    <w:rsid w:val="00555318"/>
    <w:rsid w:val="00555B31"/>
    <w:rsid w:val="005564FA"/>
    <w:rsid w:val="005566F8"/>
    <w:rsid w:val="00556DC5"/>
    <w:rsid w:val="00556FC5"/>
    <w:rsid w:val="00556FE3"/>
    <w:rsid w:val="00557462"/>
    <w:rsid w:val="00557489"/>
    <w:rsid w:val="005579F1"/>
    <w:rsid w:val="00560361"/>
    <w:rsid w:val="005605C0"/>
    <w:rsid w:val="0056116D"/>
    <w:rsid w:val="00563990"/>
    <w:rsid w:val="00563A7A"/>
    <w:rsid w:val="00563FEE"/>
    <w:rsid w:val="00564C91"/>
    <w:rsid w:val="00564DD2"/>
    <w:rsid w:val="00565110"/>
    <w:rsid w:val="00565387"/>
    <w:rsid w:val="00566216"/>
    <w:rsid w:val="005667CD"/>
    <w:rsid w:val="00567497"/>
    <w:rsid w:val="00567FF4"/>
    <w:rsid w:val="0057008B"/>
    <w:rsid w:val="0057114E"/>
    <w:rsid w:val="00571A5A"/>
    <w:rsid w:val="00572639"/>
    <w:rsid w:val="005727B1"/>
    <w:rsid w:val="00573DC1"/>
    <w:rsid w:val="0057775E"/>
    <w:rsid w:val="00577976"/>
    <w:rsid w:val="00577B97"/>
    <w:rsid w:val="00580B24"/>
    <w:rsid w:val="00582063"/>
    <w:rsid w:val="005825A6"/>
    <w:rsid w:val="00582AFB"/>
    <w:rsid w:val="005832E3"/>
    <w:rsid w:val="00584439"/>
    <w:rsid w:val="00584AC0"/>
    <w:rsid w:val="00584EDA"/>
    <w:rsid w:val="005850A8"/>
    <w:rsid w:val="00586675"/>
    <w:rsid w:val="0058708E"/>
    <w:rsid w:val="00587461"/>
    <w:rsid w:val="0059012B"/>
    <w:rsid w:val="00592E1E"/>
    <w:rsid w:val="00593EC1"/>
    <w:rsid w:val="00594C6F"/>
    <w:rsid w:val="00594CD1"/>
    <w:rsid w:val="005954DB"/>
    <w:rsid w:val="00595701"/>
    <w:rsid w:val="00595799"/>
    <w:rsid w:val="005961E6"/>
    <w:rsid w:val="00596CA3"/>
    <w:rsid w:val="005977F7"/>
    <w:rsid w:val="005A02F3"/>
    <w:rsid w:val="005A030B"/>
    <w:rsid w:val="005A0843"/>
    <w:rsid w:val="005A0958"/>
    <w:rsid w:val="005A218E"/>
    <w:rsid w:val="005A28D3"/>
    <w:rsid w:val="005A29ED"/>
    <w:rsid w:val="005A32C6"/>
    <w:rsid w:val="005A33A4"/>
    <w:rsid w:val="005A3595"/>
    <w:rsid w:val="005A3609"/>
    <w:rsid w:val="005A3D4F"/>
    <w:rsid w:val="005A4055"/>
    <w:rsid w:val="005A4AC6"/>
    <w:rsid w:val="005A51CB"/>
    <w:rsid w:val="005A52A3"/>
    <w:rsid w:val="005A69F3"/>
    <w:rsid w:val="005A6D47"/>
    <w:rsid w:val="005A6EDD"/>
    <w:rsid w:val="005A6FC0"/>
    <w:rsid w:val="005A749F"/>
    <w:rsid w:val="005B0B81"/>
    <w:rsid w:val="005B0CE5"/>
    <w:rsid w:val="005B21F0"/>
    <w:rsid w:val="005B29FA"/>
    <w:rsid w:val="005B2ABC"/>
    <w:rsid w:val="005B5266"/>
    <w:rsid w:val="005B59C1"/>
    <w:rsid w:val="005B5AA7"/>
    <w:rsid w:val="005B5BA8"/>
    <w:rsid w:val="005B6500"/>
    <w:rsid w:val="005B6544"/>
    <w:rsid w:val="005B68DB"/>
    <w:rsid w:val="005C08F5"/>
    <w:rsid w:val="005C0A82"/>
    <w:rsid w:val="005C125F"/>
    <w:rsid w:val="005C14B6"/>
    <w:rsid w:val="005C34BC"/>
    <w:rsid w:val="005C3781"/>
    <w:rsid w:val="005C428B"/>
    <w:rsid w:val="005C42DB"/>
    <w:rsid w:val="005C59EC"/>
    <w:rsid w:val="005C62A7"/>
    <w:rsid w:val="005C663F"/>
    <w:rsid w:val="005D0199"/>
    <w:rsid w:val="005D09B0"/>
    <w:rsid w:val="005D1615"/>
    <w:rsid w:val="005D2866"/>
    <w:rsid w:val="005D2BCB"/>
    <w:rsid w:val="005D3132"/>
    <w:rsid w:val="005D4392"/>
    <w:rsid w:val="005D44B5"/>
    <w:rsid w:val="005D4A2B"/>
    <w:rsid w:val="005D502D"/>
    <w:rsid w:val="005D6B4D"/>
    <w:rsid w:val="005D77E2"/>
    <w:rsid w:val="005E0134"/>
    <w:rsid w:val="005E0EB5"/>
    <w:rsid w:val="005E1269"/>
    <w:rsid w:val="005E15F8"/>
    <w:rsid w:val="005E2269"/>
    <w:rsid w:val="005E2BD4"/>
    <w:rsid w:val="005E3453"/>
    <w:rsid w:val="005E535D"/>
    <w:rsid w:val="005E53BC"/>
    <w:rsid w:val="005E5A10"/>
    <w:rsid w:val="005E6635"/>
    <w:rsid w:val="005E6E60"/>
    <w:rsid w:val="005E6EEB"/>
    <w:rsid w:val="005F014A"/>
    <w:rsid w:val="005F0402"/>
    <w:rsid w:val="005F0DFB"/>
    <w:rsid w:val="005F10AB"/>
    <w:rsid w:val="005F1C45"/>
    <w:rsid w:val="005F1D7A"/>
    <w:rsid w:val="005F285D"/>
    <w:rsid w:val="005F3A63"/>
    <w:rsid w:val="005F42B5"/>
    <w:rsid w:val="005F4D3B"/>
    <w:rsid w:val="005F580E"/>
    <w:rsid w:val="005F5860"/>
    <w:rsid w:val="005F5C0D"/>
    <w:rsid w:val="005F7274"/>
    <w:rsid w:val="005F75D6"/>
    <w:rsid w:val="00600622"/>
    <w:rsid w:val="00600E38"/>
    <w:rsid w:val="0060103F"/>
    <w:rsid w:val="0060158B"/>
    <w:rsid w:val="00601BB6"/>
    <w:rsid w:val="00601EB0"/>
    <w:rsid w:val="00602A68"/>
    <w:rsid w:val="00602E24"/>
    <w:rsid w:val="006034E7"/>
    <w:rsid w:val="00603891"/>
    <w:rsid w:val="00603C35"/>
    <w:rsid w:val="00603DF7"/>
    <w:rsid w:val="00605A05"/>
    <w:rsid w:val="00606205"/>
    <w:rsid w:val="0060787F"/>
    <w:rsid w:val="00611CB5"/>
    <w:rsid w:val="0061274B"/>
    <w:rsid w:val="00615077"/>
    <w:rsid w:val="006158F0"/>
    <w:rsid w:val="0061696E"/>
    <w:rsid w:val="00617907"/>
    <w:rsid w:val="00617B63"/>
    <w:rsid w:val="00617CD1"/>
    <w:rsid w:val="00622987"/>
    <w:rsid w:val="0062415A"/>
    <w:rsid w:val="006249F7"/>
    <w:rsid w:val="006260A2"/>
    <w:rsid w:val="00626350"/>
    <w:rsid w:val="006274BD"/>
    <w:rsid w:val="00627B0E"/>
    <w:rsid w:val="00627C0C"/>
    <w:rsid w:val="00630B9E"/>
    <w:rsid w:val="00631955"/>
    <w:rsid w:val="00632125"/>
    <w:rsid w:val="00632C34"/>
    <w:rsid w:val="00632CB3"/>
    <w:rsid w:val="00632FBF"/>
    <w:rsid w:val="00633553"/>
    <w:rsid w:val="006347B5"/>
    <w:rsid w:val="006347F4"/>
    <w:rsid w:val="00634BCB"/>
    <w:rsid w:val="00634D33"/>
    <w:rsid w:val="00634DBE"/>
    <w:rsid w:val="00634E64"/>
    <w:rsid w:val="006358E8"/>
    <w:rsid w:val="00642625"/>
    <w:rsid w:val="006426B3"/>
    <w:rsid w:val="00642703"/>
    <w:rsid w:val="00642EE4"/>
    <w:rsid w:val="006439B4"/>
    <w:rsid w:val="00644458"/>
    <w:rsid w:val="00645BF9"/>
    <w:rsid w:val="00645F43"/>
    <w:rsid w:val="00647850"/>
    <w:rsid w:val="00647FC3"/>
    <w:rsid w:val="00650993"/>
    <w:rsid w:val="00650C86"/>
    <w:rsid w:val="00652F1E"/>
    <w:rsid w:val="00655E1F"/>
    <w:rsid w:val="00655E97"/>
    <w:rsid w:val="00656663"/>
    <w:rsid w:val="00656E0E"/>
    <w:rsid w:val="0065705E"/>
    <w:rsid w:val="00657ECB"/>
    <w:rsid w:val="00657F60"/>
    <w:rsid w:val="00657FD5"/>
    <w:rsid w:val="006609B4"/>
    <w:rsid w:val="00661BDC"/>
    <w:rsid w:val="00662412"/>
    <w:rsid w:val="006639EE"/>
    <w:rsid w:val="00663AFD"/>
    <w:rsid w:val="00663D12"/>
    <w:rsid w:val="0066401B"/>
    <w:rsid w:val="00665E5E"/>
    <w:rsid w:val="00665F60"/>
    <w:rsid w:val="0066689F"/>
    <w:rsid w:val="00666910"/>
    <w:rsid w:val="00670CF7"/>
    <w:rsid w:val="00671BAA"/>
    <w:rsid w:val="006731CA"/>
    <w:rsid w:val="00673EDA"/>
    <w:rsid w:val="00674B26"/>
    <w:rsid w:val="00674E30"/>
    <w:rsid w:val="00675668"/>
    <w:rsid w:val="00675677"/>
    <w:rsid w:val="0067583B"/>
    <w:rsid w:val="0067698C"/>
    <w:rsid w:val="006777CC"/>
    <w:rsid w:val="00677AB4"/>
    <w:rsid w:val="00680606"/>
    <w:rsid w:val="00681F10"/>
    <w:rsid w:val="00682580"/>
    <w:rsid w:val="0068332B"/>
    <w:rsid w:val="0068383A"/>
    <w:rsid w:val="00684D18"/>
    <w:rsid w:val="006863D2"/>
    <w:rsid w:val="00686DF7"/>
    <w:rsid w:val="00690E5E"/>
    <w:rsid w:val="0069179E"/>
    <w:rsid w:val="006923C5"/>
    <w:rsid w:val="006926F3"/>
    <w:rsid w:val="0069274C"/>
    <w:rsid w:val="006932C8"/>
    <w:rsid w:val="0069351F"/>
    <w:rsid w:val="006949A7"/>
    <w:rsid w:val="00694CB3"/>
    <w:rsid w:val="006959FF"/>
    <w:rsid w:val="00696BF3"/>
    <w:rsid w:val="006977E5"/>
    <w:rsid w:val="006A1BE5"/>
    <w:rsid w:val="006A38D4"/>
    <w:rsid w:val="006A424B"/>
    <w:rsid w:val="006A5323"/>
    <w:rsid w:val="006A6C3D"/>
    <w:rsid w:val="006A7E9A"/>
    <w:rsid w:val="006B170E"/>
    <w:rsid w:val="006B1B91"/>
    <w:rsid w:val="006B216C"/>
    <w:rsid w:val="006B3C5C"/>
    <w:rsid w:val="006B3D65"/>
    <w:rsid w:val="006B417A"/>
    <w:rsid w:val="006B4C03"/>
    <w:rsid w:val="006B533E"/>
    <w:rsid w:val="006B5758"/>
    <w:rsid w:val="006B742E"/>
    <w:rsid w:val="006B7D11"/>
    <w:rsid w:val="006C231E"/>
    <w:rsid w:val="006C2982"/>
    <w:rsid w:val="006C319E"/>
    <w:rsid w:val="006C4895"/>
    <w:rsid w:val="006C5B13"/>
    <w:rsid w:val="006C5E9C"/>
    <w:rsid w:val="006C6356"/>
    <w:rsid w:val="006C663B"/>
    <w:rsid w:val="006C6EAA"/>
    <w:rsid w:val="006C797F"/>
    <w:rsid w:val="006C7B24"/>
    <w:rsid w:val="006D0168"/>
    <w:rsid w:val="006D08E3"/>
    <w:rsid w:val="006D1509"/>
    <w:rsid w:val="006D25CF"/>
    <w:rsid w:val="006D3327"/>
    <w:rsid w:val="006D4552"/>
    <w:rsid w:val="006D6829"/>
    <w:rsid w:val="006D7957"/>
    <w:rsid w:val="006D7BFC"/>
    <w:rsid w:val="006E10DB"/>
    <w:rsid w:val="006E1522"/>
    <w:rsid w:val="006E2488"/>
    <w:rsid w:val="006E263F"/>
    <w:rsid w:val="006E292B"/>
    <w:rsid w:val="006E35BB"/>
    <w:rsid w:val="006E5351"/>
    <w:rsid w:val="006E60AB"/>
    <w:rsid w:val="006E66DF"/>
    <w:rsid w:val="006E6921"/>
    <w:rsid w:val="006F0BEA"/>
    <w:rsid w:val="006F0FB7"/>
    <w:rsid w:val="006F125B"/>
    <w:rsid w:val="006F18F7"/>
    <w:rsid w:val="006F1CA6"/>
    <w:rsid w:val="006F206C"/>
    <w:rsid w:val="006F2A80"/>
    <w:rsid w:val="006F2B1B"/>
    <w:rsid w:val="006F2B90"/>
    <w:rsid w:val="006F2C22"/>
    <w:rsid w:val="006F320F"/>
    <w:rsid w:val="006F33C6"/>
    <w:rsid w:val="006F4A8E"/>
    <w:rsid w:val="006F601D"/>
    <w:rsid w:val="006F648C"/>
    <w:rsid w:val="006F66FD"/>
    <w:rsid w:val="006F68BE"/>
    <w:rsid w:val="0070047B"/>
    <w:rsid w:val="007006DC"/>
    <w:rsid w:val="00701131"/>
    <w:rsid w:val="00701E4D"/>
    <w:rsid w:val="007031E0"/>
    <w:rsid w:val="0070515B"/>
    <w:rsid w:val="00706B90"/>
    <w:rsid w:val="0070750C"/>
    <w:rsid w:val="00707F18"/>
    <w:rsid w:val="00707F3D"/>
    <w:rsid w:val="00711D85"/>
    <w:rsid w:val="007128D6"/>
    <w:rsid w:val="00713510"/>
    <w:rsid w:val="00713A62"/>
    <w:rsid w:val="00714250"/>
    <w:rsid w:val="007148BB"/>
    <w:rsid w:val="0071510C"/>
    <w:rsid w:val="0071580D"/>
    <w:rsid w:val="00716241"/>
    <w:rsid w:val="00716F54"/>
    <w:rsid w:val="00717AD7"/>
    <w:rsid w:val="00717B1B"/>
    <w:rsid w:val="00717E8E"/>
    <w:rsid w:val="0072061C"/>
    <w:rsid w:val="00720750"/>
    <w:rsid w:val="00720EB1"/>
    <w:rsid w:val="00721569"/>
    <w:rsid w:val="00721A61"/>
    <w:rsid w:val="00722257"/>
    <w:rsid w:val="007228F0"/>
    <w:rsid w:val="00722A9B"/>
    <w:rsid w:val="00723A6E"/>
    <w:rsid w:val="00724C5D"/>
    <w:rsid w:val="00726015"/>
    <w:rsid w:val="0072627E"/>
    <w:rsid w:val="007269B1"/>
    <w:rsid w:val="00727367"/>
    <w:rsid w:val="00727A89"/>
    <w:rsid w:val="00730A79"/>
    <w:rsid w:val="007319DB"/>
    <w:rsid w:val="00731B6B"/>
    <w:rsid w:val="00731F2D"/>
    <w:rsid w:val="00732AAD"/>
    <w:rsid w:val="007340A8"/>
    <w:rsid w:val="007342E0"/>
    <w:rsid w:val="00734CDC"/>
    <w:rsid w:val="00735373"/>
    <w:rsid w:val="00735713"/>
    <w:rsid w:val="00736537"/>
    <w:rsid w:val="00736B85"/>
    <w:rsid w:val="0073723A"/>
    <w:rsid w:val="00737685"/>
    <w:rsid w:val="00737DC5"/>
    <w:rsid w:val="007415D7"/>
    <w:rsid w:val="00742CFD"/>
    <w:rsid w:val="00742F82"/>
    <w:rsid w:val="007446EF"/>
    <w:rsid w:val="0074484D"/>
    <w:rsid w:val="00745D2F"/>
    <w:rsid w:val="00746D1C"/>
    <w:rsid w:val="00747040"/>
    <w:rsid w:val="007478D6"/>
    <w:rsid w:val="00750E64"/>
    <w:rsid w:val="00750E6B"/>
    <w:rsid w:val="00751D94"/>
    <w:rsid w:val="00752EB8"/>
    <w:rsid w:val="0075393C"/>
    <w:rsid w:val="007545D4"/>
    <w:rsid w:val="00754F92"/>
    <w:rsid w:val="00755407"/>
    <w:rsid w:val="007556BB"/>
    <w:rsid w:val="00756ACF"/>
    <w:rsid w:val="007575DF"/>
    <w:rsid w:val="00760064"/>
    <w:rsid w:val="007601F5"/>
    <w:rsid w:val="0076038F"/>
    <w:rsid w:val="00760CDD"/>
    <w:rsid w:val="00761579"/>
    <w:rsid w:val="00761D83"/>
    <w:rsid w:val="00761F84"/>
    <w:rsid w:val="00762562"/>
    <w:rsid w:val="007638E2"/>
    <w:rsid w:val="00763999"/>
    <w:rsid w:val="00766682"/>
    <w:rsid w:val="00766D80"/>
    <w:rsid w:val="00766E92"/>
    <w:rsid w:val="0077027E"/>
    <w:rsid w:val="0077095E"/>
    <w:rsid w:val="007716A0"/>
    <w:rsid w:val="007720EC"/>
    <w:rsid w:val="00772CA4"/>
    <w:rsid w:val="00772CFC"/>
    <w:rsid w:val="00775772"/>
    <w:rsid w:val="007779D3"/>
    <w:rsid w:val="00777AAF"/>
    <w:rsid w:val="00780332"/>
    <w:rsid w:val="0078071A"/>
    <w:rsid w:val="00780D22"/>
    <w:rsid w:val="00781B93"/>
    <w:rsid w:val="007823A5"/>
    <w:rsid w:val="00782902"/>
    <w:rsid w:val="007835BF"/>
    <w:rsid w:val="00783878"/>
    <w:rsid w:val="00784135"/>
    <w:rsid w:val="0078467E"/>
    <w:rsid w:val="007859C4"/>
    <w:rsid w:val="00785D2A"/>
    <w:rsid w:val="0078692A"/>
    <w:rsid w:val="00786B58"/>
    <w:rsid w:val="00787343"/>
    <w:rsid w:val="0079145F"/>
    <w:rsid w:val="00791800"/>
    <w:rsid w:val="00791A2A"/>
    <w:rsid w:val="007923AC"/>
    <w:rsid w:val="007923F7"/>
    <w:rsid w:val="0079248A"/>
    <w:rsid w:val="0079338A"/>
    <w:rsid w:val="0079348D"/>
    <w:rsid w:val="00793933"/>
    <w:rsid w:val="00794313"/>
    <w:rsid w:val="00794B66"/>
    <w:rsid w:val="00796090"/>
    <w:rsid w:val="00796948"/>
    <w:rsid w:val="00796C44"/>
    <w:rsid w:val="007A0074"/>
    <w:rsid w:val="007A0117"/>
    <w:rsid w:val="007A050E"/>
    <w:rsid w:val="007A1D39"/>
    <w:rsid w:val="007A30D3"/>
    <w:rsid w:val="007A40A9"/>
    <w:rsid w:val="007A444B"/>
    <w:rsid w:val="007A44E9"/>
    <w:rsid w:val="007A4D43"/>
    <w:rsid w:val="007A5D76"/>
    <w:rsid w:val="007A656F"/>
    <w:rsid w:val="007A65CA"/>
    <w:rsid w:val="007A65D0"/>
    <w:rsid w:val="007A666A"/>
    <w:rsid w:val="007A6C8E"/>
    <w:rsid w:val="007B09E4"/>
    <w:rsid w:val="007B0DE4"/>
    <w:rsid w:val="007B20C2"/>
    <w:rsid w:val="007B3D3F"/>
    <w:rsid w:val="007B45BA"/>
    <w:rsid w:val="007B4E6B"/>
    <w:rsid w:val="007B52E7"/>
    <w:rsid w:val="007B5831"/>
    <w:rsid w:val="007B7AD2"/>
    <w:rsid w:val="007C00DA"/>
    <w:rsid w:val="007C0A26"/>
    <w:rsid w:val="007C0DF4"/>
    <w:rsid w:val="007C1A1C"/>
    <w:rsid w:val="007C1FD4"/>
    <w:rsid w:val="007C28B4"/>
    <w:rsid w:val="007C28C3"/>
    <w:rsid w:val="007C2F19"/>
    <w:rsid w:val="007C3669"/>
    <w:rsid w:val="007C42A6"/>
    <w:rsid w:val="007C44E2"/>
    <w:rsid w:val="007C4AA5"/>
    <w:rsid w:val="007C787A"/>
    <w:rsid w:val="007C792A"/>
    <w:rsid w:val="007C7E99"/>
    <w:rsid w:val="007D1309"/>
    <w:rsid w:val="007D154A"/>
    <w:rsid w:val="007D20F0"/>
    <w:rsid w:val="007D4E54"/>
    <w:rsid w:val="007D5B15"/>
    <w:rsid w:val="007D7165"/>
    <w:rsid w:val="007D7716"/>
    <w:rsid w:val="007E0107"/>
    <w:rsid w:val="007E0117"/>
    <w:rsid w:val="007E16E5"/>
    <w:rsid w:val="007E1782"/>
    <w:rsid w:val="007E1C44"/>
    <w:rsid w:val="007E1F6E"/>
    <w:rsid w:val="007E2487"/>
    <w:rsid w:val="007E2F38"/>
    <w:rsid w:val="007E343F"/>
    <w:rsid w:val="007E45CB"/>
    <w:rsid w:val="007E47DC"/>
    <w:rsid w:val="007E4AAD"/>
    <w:rsid w:val="007E58C1"/>
    <w:rsid w:val="007E5B66"/>
    <w:rsid w:val="007E5B68"/>
    <w:rsid w:val="007E649F"/>
    <w:rsid w:val="007E79F3"/>
    <w:rsid w:val="007F233F"/>
    <w:rsid w:val="007F3036"/>
    <w:rsid w:val="007F314F"/>
    <w:rsid w:val="007F319B"/>
    <w:rsid w:val="007F3AD9"/>
    <w:rsid w:val="007F40A3"/>
    <w:rsid w:val="007F4B02"/>
    <w:rsid w:val="007F51AF"/>
    <w:rsid w:val="007F63D1"/>
    <w:rsid w:val="007F6DA5"/>
    <w:rsid w:val="007F7594"/>
    <w:rsid w:val="00800E97"/>
    <w:rsid w:val="0080278E"/>
    <w:rsid w:val="00803F08"/>
    <w:rsid w:val="00803FB9"/>
    <w:rsid w:val="00803FCE"/>
    <w:rsid w:val="00804D5D"/>
    <w:rsid w:val="00806AAA"/>
    <w:rsid w:val="00807745"/>
    <w:rsid w:val="008106F7"/>
    <w:rsid w:val="00810911"/>
    <w:rsid w:val="008111A7"/>
    <w:rsid w:val="008118D5"/>
    <w:rsid w:val="00812252"/>
    <w:rsid w:val="008128DF"/>
    <w:rsid w:val="0081550E"/>
    <w:rsid w:val="00815A42"/>
    <w:rsid w:val="00815E37"/>
    <w:rsid w:val="00820BAE"/>
    <w:rsid w:val="0082165B"/>
    <w:rsid w:val="0082188A"/>
    <w:rsid w:val="00821994"/>
    <w:rsid w:val="00821F14"/>
    <w:rsid w:val="008220F4"/>
    <w:rsid w:val="008225F4"/>
    <w:rsid w:val="00822A8F"/>
    <w:rsid w:val="00823081"/>
    <w:rsid w:val="0082473D"/>
    <w:rsid w:val="00824BAC"/>
    <w:rsid w:val="0082610C"/>
    <w:rsid w:val="00826C83"/>
    <w:rsid w:val="00826FE4"/>
    <w:rsid w:val="00827A8E"/>
    <w:rsid w:val="00830149"/>
    <w:rsid w:val="00831A40"/>
    <w:rsid w:val="008321A5"/>
    <w:rsid w:val="00832469"/>
    <w:rsid w:val="0083282B"/>
    <w:rsid w:val="00832A56"/>
    <w:rsid w:val="00832A94"/>
    <w:rsid w:val="00832B30"/>
    <w:rsid w:val="00833E99"/>
    <w:rsid w:val="0083467A"/>
    <w:rsid w:val="0083487A"/>
    <w:rsid w:val="00835888"/>
    <w:rsid w:val="00841115"/>
    <w:rsid w:val="008430E3"/>
    <w:rsid w:val="0084311D"/>
    <w:rsid w:val="0084404F"/>
    <w:rsid w:val="00847649"/>
    <w:rsid w:val="00847B53"/>
    <w:rsid w:val="00847F2D"/>
    <w:rsid w:val="008510D0"/>
    <w:rsid w:val="008516F0"/>
    <w:rsid w:val="0085177E"/>
    <w:rsid w:val="00852FB3"/>
    <w:rsid w:val="008537D1"/>
    <w:rsid w:val="008537D6"/>
    <w:rsid w:val="008540A4"/>
    <w:rsid w:val="008545A2"/>
    <w:rsid w:val="00855227"/>
    <w:rsid w:val="008553A2"/>
    <w:rsid w:val="008604E7"/>
    <w:rsid w:val="00860889"/>
    <w:rsid w:val="00860903"/>
    <w:rsid w:val="00861BA4"/>
    <w:rsid w:val="0086261B"/>
    <w:rsid w:val="00862625"/>
    <w:rsid w:val="00862780"/>
    <w:rsid w:val="00862D34"/>
    <w:rsid w:val="00863032"/>
    <w:rsid w:val="00863A6F"/>
    <w:rsid w:val="00864D07"/>
    <w:rsid w:val="00864D37"/>
    <w:rsid w:val="008658FE"/>
    <w:rsid w:val="0086789E"/>
    <w:rsid w:val="0087075F"/>
    <w:rsid w:val="008710BF"/>
    <w:rsid w:val="0087387E"/>
    <w:rsid w:val="00873B32"/>
    <w:rsid w:val="008750B4"/>
    <w:rsid w:val="008755A3"/>
    <w:rsid w:val="00876B3B"/>
    <w:rsid w:val="0087741C"/>
    <w:rsid w:val="00880DA2"/>
    <w:rsid w:val="008812E9"/>
    <w:rsid w:val="00881450"/>
    <w:rsid w:val="00881FBD"/>
    <w:rsid w:val="00884329"/>
    <w:rsid w:val="0088493A"/>
    <w:rsid w:val="00884A8E"/>
    <w:rsid w:val="008854DC"/>
    <w:rsid w:val="0088574E"/>
    <w:rsid w:val="008875B1"/>
    <w:rsid w:val="008907DD"/>
    <w:rsid w:val="0089208B"/>
    <w:rsid w:val="008939F7"/>
    <w:rsid w:val="008940BB"/>
    <w:rsid w:val="008945B0"/>
    <w:rsid w:val="00894CF7"/>
    <w:rsid w:val="00894F64"/>
    <w:rsid w:val="0089533C"/>
    <w:rsid w:val="0089593F"/>
    <w:rsid w:val="0089618D"/>
    <w:rsid w:val="00896283"/>
    <w:rsid w:val="008962C4"/>
    <w:rsid w:val="00896897"/>
    <w:rsid w:val="008973F9"/>
    <w:rsid w:val="008974F8"/>
    <w:rsid w:val="00897B72"/>
    <w:rsid w:val="008A2EFF"/>
    <w:rsid w:val="008A436D"/>
    <w:rsid w:val="008A6111"/>
    <w:rsid w:val="008A6B5B"/>
    <w:rsid w:val="008A789C"/>
    <w:rsid w:val="008A7E16"/>
    <w:rsid w:val="008B090B"/>
    <w:rsid w:val="008B0960"/>
    <w:rsid w:val="008B1DFB"/>
    <w:rsid w:val="008B2164"/>
    <w:rsid w:val="008B2493"/>
    <w:rsid w:val="008B2AD1"/>
    <w:rsid w:val="008B2BCB"/>
    <w:rsid w:val="008B2EFA"/>
    <w:rsid w:val="008B354A"/>
    <w:rsid w:val="008B3824"/>
    <w:rsid w:val="008B3F72"/>
    <w:rsid w:val="008B43A8"/>
    <w:rsid w:val="008B4F0A"/>
    <w:rsid w:val="008B5EA4"/>
    <w:rsid w:val="008C1407"/>
    <w:rsid w:val="008C1BB7"/>
    <w:rsid w:val="008C254B"/>
    <w:rsid w:val="008C25D1"/>
    <w:rsid w:val="008C2FAE"/>
    <w:rsid w:val="008C33A8"/>
    <w:rsid w:val="008C42CB"/>
    <w:rsid w:val="008C4740"/>
    <w:rsid w:val="008C56BA"/>
    <w:rsid w:val="008C58CC"/>
    <w:rsid w:val="008D20F1"/>
    <w:rsid w:val="008D255F"/>
    <w:rsid w:val="008D2605"/>
    <w:rsid w:val="008D2E41"/>
    <w:rsid w:val="008D334E"/>
    <w:rsid w:val="008D3A29"/>
    <w:rsid w:val="008D470A"/>
    <w:rsid w:val="008D5F6F"/>
    <w:rsid w:val="008D6065"/>
    <w:rsid w:val="008D6812"/>
    <w:rsid w:val="008E0009"/>
    <w:rsid w:val="008E07AC"/>
    <w:rsid w:val="008E1C6A"/>
    <w:rsid w:val="008E1D6D"/>
    <w:rsid w:val="008E3695"/>
    <w:rsid w:val="008E3EA8"/>
    <w:rsid w:val="008E45F3"/>
    <w:rsid w:val="008E5BAC"/>
    <w:rsid w:val="008E6296"/>
    <w:rsid w:val="008E719B"/>
    <w:rsid w:val="008E7B3A"/>
    <w:rsid w:val="008F05E4"/>
    <w:rsid w:val="008F0E38"/>
    <w:rsid w:val="008F1E64"/>
    <w:rsid w:val="008F2002"/>
    <w:rsid w:val="008F2C28"/>
    <w:rsid w:val="008F3AB2"/>
    <w:rsid w:val="008F5B08"/>
    <w:rsid w:val="008F5C6A"/>
    <w:rsid w:val="009014D6"/>
    <w:rsid w:val="00901708"/>
    <w:rsid w:val="0090187F"/>
    <w:rsid w:val="00901A52"/>
    <w:rsid w:val="0090578B"/>
    <w:rsid w:val="00905903"/>
    <w:rsid w:val="00905EBB"/>
    <w:rsid w:val="00906365"/>
    <w:rsid w:val="00906F3E"/>
    <w:rsid w:val="009070E3"/>
    <w:rsid w:val="00907B43"/>
    <w:rsid w:val="00910146"/>
    <w:rsid w:val="0091057E"/>
    <w:rsid w:val="00910FD7"/>
    <w:rsid w:val="009116B0"/>
    <w:rsid w:val="0091309B"/>
    <w:rsid w:val="00913D03"/>
    <w:rsid w:val="0091420D"/>
    <w:rsid w:val="00914EBC"/>
    <w:rsid w:val="00916508"/>
    <w:rsid w:val="00916A8B"/>
    <w:rsid w:val="0092008C"/>
    <w:rsid w:val="0092022F"/>
    <w:rsid w:val="00921C83"/>
    <w:rsid w:val="009245DB"/>
    <w:rsid w:val="0092493C"/>
    <w:rsid w:val="009271BC"/>
    <w:rsid w:val="00927869"/>
    <w:rsid w:val="0093076D"/>
    <w:rsid w:val="00930794"/>
    <w:rsid w:val="00931198"/>
    <w:rsid w:val="00934429"/>
    <w:rsid w:val="00935830"/>
    <w:rsid w:val="00935EEB"/>
    <w:rsid w:val="00936626"/>
    <w:rsid w:val="00937200"/>
    <w:rsid w:val="009374DD"/>
    <w:rsid w:val="0093765D"/>
    <w:rsid w:val="009378C4"/>
    <w:rsid w:val="00940C60"/>
    <w:rsid w:val="009449DF"/>
    <w:rsid w:val="00952AB2"/>
    <w:rsid w:val="009540FE"/>
    <w:rsid w:val="0095517A"/>
    <w:rsid w:val="00955957"/>
    <w:rsid w:val="009560E1"/>
    <w:rsid w:val="00956635"/>
    <w:rsid w:val="00956DE8"/>
    <w:rsid w:val="0095754B"/>
    <w:rsid w:val="00960ECA"/>
    <w:rsid w:val="00961A75"/>
    <w:rsid w:val="00961A98"/>
    <w:rsid w:val="00961EC5"/>
    <w:rsid w:val="00961F2D"/>
    <w:rsid w:val="00962213"/>
    <w:rsid w:val="009623FB"/>
    <w:rsid w:val="00962520"/>
    <w:rsid w:val="009625FB"/>
    <w:rsid w:val="009630CF"/>
    <w:rsid w:val="0096436F"/>
    <w:rsid w:val="00964E3B"/>
    <w:rsid w:val="00965BF1"/>
    <w:rsid w:val="00967C13"/>
    <w:rsid w:val="009702A3"/>
    <w:rsid w:val="009703AF"/>
    <w:rsid w:val="0097092C"/>
    <w:rsid w:val="00971CFB"/>
    <w:rsid w:val="0097279B"/>
    <w:rsid w:val="009736F9"/>
    <w:rsid w:val="00974142"/>
    <w:rsid w:val="009744F1"/>
    <w:rsid w:val="00976433"/>
    <w:rsid w:val="009779A1"/>
    <w:rsid w:val="00977D1D"/>
    <w:rsid w:val="00981588"/>
    <w:rsid w:val="00981639"/>
    <w:rsid w:val="009819E8"/>
    <w:rsid w:val="00981EAC"/>
    <w:rsid w:val="00983108"/>
    <w:rsid w:val="0098321E"/>
    <w:rsid w:val="009838BF"/>
    <w:rsid w:val="00983EEB"/>
    <w:rsid w:val="0098445A"/>
    <w:rsid w:val="00984BAD"/>
    <w:rsid w:val="009855AB"/>
    <w:rsid w:val="00985843"/>
    <w:rsid w:val="00985CEC"/>
    <w:rsid w:val="00986E10"/>
    <w:rsid w:val="0099029E"/>
    <w:rsid w:val="00991D0A"/>
    <w:rsid w:val="00992184"/>
    <w:rsid w:val="009923F6"/>
    <w:rsid w:val="00992869"/>
    <w:rsid w:val="00992B04"/>
    <w:rsid w:val="009938D2"/>
    <w:rsid w:val="0099404D"/>
    <w:rsid w:val="00996167"/>
    <w:rsid w:val="009A03A9"/>
    <w:rsid w:val="009A08D7"/>
    <w:rsid w:val="009A0952"/>
    <w:rsid w:val="009A0DB5"/>
    <w:rsid w:val="009A0F50"/>
    <w:rsid w:val="009A1138"/>
    <w:rsid w:val="009A1C8D"/>
    <w:rsid w:val="009A3551"/>
    <w:rsid w:val="009A4469"/>
    <w:rsid w:val="009A5C54"/>
    <w:rsid w:val="009A673B"/>
    <w:rsid w:val="009B032D"/>
    <w:rsid w:val="009B06D1"/>
    <w:rsid w:val="009B09D2"/>
    <w:rsid w:val="009B1E57"/>
    <w:rsid w:val="009B3A82"/>
    <w:rsid w:val="009B4740"/>
    <w:rsid w:val="009B7C9C"/>
    <w:rsid w:val="009C0118"/>
    <w:rsid w:val="009C145E"/>
    <w:rsid w:val="009C1CD1"/>
    <w:rsid w:val="009C1E98"/>
    <w:rsid w:val="009C25E5"/>
    <w:rsid w:val="009C2B10"/>
    <w:rsid w:val="009C2C05"/>
    <w:rsid w:val="009C2FCA"/>
    <w:rsid w:val="009C379E"/>
    <w:rsid w:val="009C46D7"/>
    <w:rsid w:val="009C4A48"/>
    <w:rsid w:val="009C6DBC"/>
    <w:rsid w:val="009D0BCE"/>
    <w:rsid w:val="009D0EBB"/>
    <w:rsid w:val="009D1821"/>
    <w:rsid w:val="009D37C6"/>
    <w:rsid w:val="009D3D6A"/>
    <w:rsid w:val="009D3F07"/>
    <w:rsid w:val="009D4C9B"/>
    <w:rsid w:val="009D559C"/>
    <w:rsid w:val="009D6984"/>
    <w:rsid w:val="009D7EC5"/>
    <w:rsid w:val="009E01E2"/>
    <w:rsid w:val="009E0550"/>
    <w:rsid w:val="009E1E9F"/>
    <w:rsid w:val="009E4C03"/>
    <w:rsid w:val="009E5806"/>
    <w:rsid w:val="009E58EA"/>
    <w:rsid w:val="009E73FC"/>
    <w:rsid w:val="009E74BE"/>
    <w:rsid w:val="009E7AC7"/>
    <w:rsid w:val="009F0AAB"/>
    <w:rsid w:val="009F100B"/>
    <w:rsid w:val="009F141A"/>
    <w:rsid w:val="009F1BD4"/>
    <w:rsid w:val="009F30BD"/>
    <w:rsid w:val="009F495B"/>
    <w:rsid w:val="009F4A3D"/>
    <w:rsid w:val="009F5356"/>
    <w:rsid w:val="009F5D77"/>
    <w:rsid w:val="009F6C0B"/>
    <w:rsid w:val="009F7761"/>
    <w:rsid w:val="009F7836"/>
    <w:rsid w:val="00A0282A"/>
    <w:rsid w:val="00A04673"/>
    <w:rsid w:val="00A05C55"/>
    <w:rsid w:val="00A0637C"/>
    <w:rsid w:val="00A10327"/>
    <w:rsid w:val="00A116B7"/>
    <w:rsid w:val="00A11C5D"/>
    <w:rsid w:val="00A123B3"/>
    <w:rsid w:val="00A12AC0"/>
    <w:rsid w:val="00A12E32"/>
    <w:rsid w:val="00A13476"/>
    <w:rsid w:val="00A134F0"/>
    <w:rsid w:val="00A1424B"/>
    <w:rsid w:val="00A1512B"/>
    <w:rsid w:val="00A152E1"/>
    <w:rsid w:val="00A16CD3"/>
    <w:rsid w:val="00A17013"/>
    <w:rsid w:val="00A1723B"/>
    <w:rsid w:val="00A176EB"/>
    <w:rsid w:val="00A17C2F"/>
    <w:rsid w:val="00A20260"/>
    <w:rsid w:val="00A211D1"/>
    <w:rsid w:val="00A21773"/>
    <w:rsid w:val="00A221F4"/>
    <w:rsid w:val="00A23117"/>
    <w:rsid w:val="00A23173"/>
    <w:rsid w:val="00A23637"/>
    <w:rsid w:val="00A23C66"/>
    <w:rsid w:val="00A240EB"/>
    <w:rsid w:val="00A24867"/>
    <w:rsid w:val="00A264CC"/>
    <w:rsid w:val="00A26515"/>
    <w:rsid w:val="00A267EA"/>
    <w:rsid w:val="00A26DA0"/>
    <w:rsid w:val="00A305CB"/>
    <w:rsid w:val="00A310FE"/>
    <w:rsid w:val="00A312BA"/>
    <w:rsid w:val="00A31C55"/>
    <w:rsid w:val="00A31DCE"/>
    <w:rsid w:val="00A32725"/>
    <w:rsid w:val="00A329FB"/>
    <w:rsid w:val="00A33339"/>
    <w:rsid w:val="00A3442E"/>
    <w:rsid w:val="00A34A2F"/>
    <w:rsid w:val="00A34CE4"/>
    <w:rsid w:val="00A35C0D"/>
    <w:rsid w:val="00A35DDB"/>
    <w:rsid w:val="00A3688F"/>
    <w:rsid w:val="00A40F92"/>
    <w:rsid w:val="00A414AE"/>
    <w:rsid w:val="00A4262E"/>
    <w:rsid w:val="00A4432C"/>
    <w:rsid w:val="00A44B6E"/>
    <w:rsid w:val="00A455B1"/>
    <w:rsid w:val="00A4579A"/>
    <w:rsid w:val="00A45C4F"/>
    <w:rsid w:val="00A46152"/>
    <w:rsid w:val="00A4644E"/>
    <w:rsid w:val="00A4799E"/>
    <w:rsid w:val="00A47B22"/>
    <w:rsid w:val="00A47D62"/>
    <w:rsid w:val="00A50053"/>
    <w:rsid w:val="00A506A2"/>
    <w:rsid w:val="00A50745"/>
    <w:rsid w:val="00A522A5"/>
    <w:rsid w:val="00A524AA"/>
    <w:rsid w:val="00A528EF"/>
    <w:rsid w:val="00A544B3"/>
    <w:rsid w:val="00A55515"/>
    <w:rsid w:val="00A55CDA"/>
    <w:rsid w:val="00A562F2"/>
    <w:rsid w:val="00A565A8"/>
    <w:rsid w:val="00A61DAD"/>
    <w:rsid w:val="00A628B1"/>
    <w:rsid w:val="00A631A1"/>
    <w:rsid w:val="00A631DB"/>
    <w:rsid w:val="00A63D84"/>
    <w:rsid w:val="00A65027"/>
    <w:rsid w:val="00A650C7"/>
    <w:rsid w:val="00A668B0"/>
    <w:rsid w:val="00A67DEC"/>
    <w:rsid w:val="00A70E69"/>
    <w:rsid w:val="00A71608"/>
    <w:rsid w:val="00A71934"/>
    <w:rsid w:val="00A720D1"/>
    <w:rsid w:val="00A728FD"/>
    <w:rsid w:val="00A72AF4"/>
    <w:rsid w:val="00A74062"/>
    <w:rsid w:val="00A7451B"/>
    <w:rsid w:val="00A7464E"/>
    <w:rsid w:val="00A74BE6"/>
    <w:rsid w:val="00A76F3A"/>
    <w:rsid w:val="00A802C4"/>
    <w:rsid w:val="00A8054A"/>
    <w:rsid w:val="00A80E7B"/>
    <w:rsid w:val="00A83B7D"/>
    <w:rsid w:val="00A83FF8"/>
    <w:rsid w:val="00A84831"/>
    <w:rsid w:val="00A84C16"/>
    <w:rsid w:val="00A85282"/>
    <w:rsid w:val="00A85808"/>
    <w:rsid w:val="00A8664A"/>
    <w:rsid w:val="00A8665A"/>
    <w:rsid w:val="00A86ED3"/>
    <w:rsid w:val="00A92122"/>
    <w:rsid w:val="00A93936"/>
    <w:rsid w:val="00A9470C"/>
    <w:rsid w:val="00A94B7A"/>
    <w:rsid w:val="00A96054"/>
    <w:rsid w:val="00A9636B"/>
    <w:rsid w:val="00A97202"/>
    <w:rsid w:val="00A974D4"/>
    <w:rsid w:val="00AA2847"/>
    <w:rsid w:val="00AA29DB"/>
    <w:rsid w:val="00AA4847"/>
    <w:rsid w:val="00AA4A5F"/>
    <w:rsid w:val="00AA5A31"/>
    <w:rsid w:val="00AA605D"/>
    <w:rsid w:val="00AA65C8"/>
    <w:rsid w:val="00AA66E7"/>
    <w:rsid w:val="00AA709E"/>
    <w:rsid w:val="00AA7AA7"/>
    <w:rsid w:val="00AA7ABB"/>
    <w:rsid w:val="00AB07BC"/>
    <w:rsid w:val="00AB13CD"/>
    <w:rsid w:val="00AB170D"/>
    <w:rsid w:val="00AB23A7"/>
    <w:rsid w:val="00AB2525"/>
    <w:rsid w:val="00AB2B6A"/>
    <w:rsid w:val="00AB40B3"/>
    <w:rsid w:val="00AB7BC9"/>
    <w:rsid w:val="00AB7F8D"/>
    <w:rsid w:val="00AC25B8"/>
    <w:rsid w:val="00AC2BCB"/>
    <w:rsid w:val="00AC472F"/>
    <w:rsid w:val="00AC50E9"/>
    <w:rsid w:val="00AC5D51"/>
    <w:rsid w:val="00AC5DCB"/>
    <w:rsid w:val="00AC6050"/>
    <w:rsid w:val="00AC6203"/>
    <w:rsid w:val="00AC67C0"/>
    <w:rsid w:val="00AC720A"/>
    <w:rsid w:val="00AC72BC"/>
    <w:rsid w:val="00AC73ED"/>
    <w:rsid w:val="00AC7BE9"/>
    <w:rsid w:val="00AD1B36"/>
    <w:rsid w:val="00AD3BD4"/>
    <w:rsid w:val="00AD41C6"/>
    <w:rsid w:val="00AD4659"/>
    <w:rsid w:val="00AD5F4F"/>
    <w:rsid w:val="00AD6588"/>
    <w:rsid w:val="00AE04B9"/>
    <w:rsid w:val="00AE18F7"/>
    <w:rsid w:val="00AE2322"/>
    <w:rsid w:val="00AE2895"/>
    <w:rsid w:val="00AE2A56"/>
    <w:rsid w:val="00AE32A2"/>
    <w:rsid w:val="00AE377E"/>
    <w:rsid w:val="00AE43E0"/>
    <w:rsid w:val="00AE4CCB"/>
    <w:rsid w:val="00AE50E0"/>
    <w:rsid w:val="00AE5132"/>
    <w:rsid w:val="00AE5CE8"/>
    <w:rsid w:val="00AE5DDA"/>
    <w:rsid w:val="00AE6A69"/>
    <w:rsid w:val="00AE6EEB"/>
    <w:rsid w:val="00AE71D8"/>
    <w:rsid w:val="00AF02B7"/>
    <w:rsid w:val="00AF0736"/>
    <w:rsid w:val="00AF10D3"/>
    <w:rsid w:val="00AF1493"/>
    <w:rsid w:val="00AF1AE8"/>
    <w:rsid w:val="00AF2716"/>
    <w:rsid w:val="00AF31E8"/>
    <w:rsid w:val="00AF479B"/>
    <w:rsid w:val="00AF5479"/>
    <w:rsid w:val="00AF5AE8"/>
    <w:rsid w:val="00AF5B0A"/>
    <w:rsid w:val="00AF630D"/>
    <w:rsid w:val="00AF74AF"/>
    <w:rsid w:val="00AF7E45"/>
    <w:rsid w:val="00B0055C"/>
    <w:rsid w:val="00B01407"/>
    <w:rsid w:val="00B01A38"/>
    <w:rsid w:val="00B01D72"/>
    <w:rsid w:val="00B06070"/>
    <w:rsid w:val="00B06988"/>
    <w:rsid w:val="00B06FE8"/>
    <w:rsid w:val="00B07754"/>
    <w:rsid w:val="00B07BBC"/>
    <w:rsid w:val="00B10069"/>
    <w:rsid w:val="00B107E9"/>
    <w:rsid w:val="00B111F3"/>
    <w:rsid w:val="00B13391"/>
    <w:rsid w:val="00B13612"/>
    <w:rsid w:val="00B146AE"/>
    <w:rsid w:val="00B14F7F"/>
    <w:rsid w:val="00B15449"/>
    <w:rsid w:val="00B1638F"/>
    <w:rsid w:val="00B1691E"/>
    <w:rsid w:val="00B1753E"/>
    <w:rsid w:val="00B202D5"/>
    <w:rsid w:val="00B2095D"/>
    <w:rsid w:val="00B21B80"/>
    <w:rsid w:val="00B24143"/>
    <w:rsid w:val="00B25226"/>
    <w:rsid w:val="00B2594B"/>
    <w:rsid w:val="00B25F3B"/>
    <w:rsid w:val="00B26492"/>
    <w:rsid w:val="00B26963"/>
    <w:rsid w:val="00B274F0"/>
    <w:rsid w:val="00B277DB"/>
    <w:rsid w:val="00B27B10"/>
    <w:rsid w:val="00B30477"/>
    <w:rsid w:val="00B31259"/>
    <w:rsid w:val="00B316AD"/>
    <w:rsid w:val="00B322F9"/>
    <w:rsid w:val="00B34932"/>
    <w:rsid w:val="00B34DE0"/>
    <w:rsid w:val="00B35869"/>
    <w:rsid w:val="00B36A2C"/>
    <w:rsid w:val="00B36C38"/>
    <w:rsid w:val="00B36C73"/>
    <w:rsid w:val="00B36D92"/>
    <w:rsid w:val="00B412FB"/>
    <w:rsid w:val="00B413C4"/>
    <w:rsid w:val="00B4173C"/>
    <w:rsid w:val="00B4469C"/>
    <w:rsid w:val="00B459F4"/>
    <w:rsid w:val="00B4678C"/>
    <w:rsid w:val="00B47A03"/>
    <w:rsid w:val="00B500A1"/>
    <w:rsid w:val="00B50EB5"/>
    <w:rsid w:val="00B51E8A"/>
    <w:rsid w:val="00B524F9"/>
    <w:rsid w:val="00B527A9"/>
    <w:rsid w:val="00B5305E"/>
    <w:rsid w:val="00B53073"/>
    <w:rsid w:val="00B55808"/>
    <w:rsid w:val="00B56BE4"/>
    <w:rsid w:val="00B56D54"/>
    <w:rsid w:val="00B57785"/>
    <w:rsid w:val="00B602A7"/>
    <w:rsid w:val="00B6054D"/>
    <w:rsid w:val="00B6109A"/>
    <w:rsid w:val="00B61127"/>
    <w:rsid w:val="00B61A76"/>
    <w:rsid w:val="00B64450"/>
    <w:rsid w:val="00B6463F"/>
    <w:rsid w:val="00B64E34"/>
    <w:rsid w:val="00B650E4"/>
    <w:rsid w:val="00B6515E"/>
    <w:rsid w:val="00B70FAC"/>
    <w:rsid w:val="00B71097"/>
    <w:rsid w:val="00B712B2"/>
    <w:rsid w:val="00B71623"/>
    <w:rsid w:val="00B71ACD"/>
    <w:rsid w:val="00B71B1D"/>
    <w:rsid w:val="00B723D3"/>
    <w:rsid w:val="00B72957"/>
    <w:rsid w:val="00B73294"/>
    <w:rsid w:val="00B755C6"/>
    <w:rsid w:val="00B77D05"/>
    <w:rsid w:val="00B77F0D"/>
    <w:rsid w:val="00B800EB"/>
    <w:rsid w:val="00B810A2"/>
    <w:rsid w:val="00B812AE"/>
    <w:rsid w:val="00B81623"/>
    <w:rsid w:val="00B82249"/>
    <w:rsid w:val="00B83C12"/>
    <w:rsid w:val="00B83CD6"/>
    <w:rsid w:val="00B853D1"/>
    <w:rsid w:val="00B870B7"/>
    <w:rsid w:val="00B87B5E"/>
    <w:rsid w:val="00B9019D"/>
    <w:rsid w:val="00B9127F"/>
    <w:rsid w:val="00B91F77"/>
    <w:rsid w:val="00B92F7A"/>
    <w:rsid w:val="00B93AC5"/>
    <w:rsid w:val="00B93DB1"/>
    <w:rsid w:val="00B93FA3"/>
    <w:rsid w:val="00B953E5"/>
    <w:rsid w:val="00B95BEC"/>
    <w:rsid w:val="00B9714A"/>
    <w:rsid w:val="00B972F6"/>
    <w:rsid w:val="00B97FFD"/>
    <w:rsid w:val="00BA0221"/>
    <w:rsid w:val="00BA30CA"/>
    <w:rsid w:val="00BA3631"/>
    <w:rsid w:val="00BA48A1"/>
    <w:rsid w:val="00BA5EF3"/>
    <w:rsid w:val="00BA5F89"/>
    <w:rsid w:val="00BA7912"/>
    <w:rsid w:val="00BA7EBE"/>
    <w:rsid w:val="00BB1498"/>
    <w:rsid w:val="00BB1A08"/>
    <w:rsid w:val="00BB2172"/>
    <w:rsid w:val="00BB2581"/>
    <w:rsid w:val="00BB26AB"/>
    <w:rsid w:val="00BB2714"/>
    <w:rsid w:val="00BB365E"/>
    <w:rsid w:val="00BB3E70"/>
    <w:rsid w:val="00BB3FEA"/>
    <w:rsid w:val="00BB4843"/>
    <w:rsid w:val="00BB4870"/>
    <w:rsid w:val="00BB56D7"/>
    <w:rsid w:val="00BB5D59"/>
    <w:rsid w:val="00BB6362"/>
    <w:rsid w:val="00BB661C"/>
    <w:rsid w:val="00BB71AB"/>
    <w:rsid w:val="00BB75AE"/>
    <w:rsid w:val="00BB7E49"/>
    <w:rsid w:val="00BC1166"/>
    <w:rsid w:val="00BC3A3F"/>
    <w:rsid w:val="00BC3ECE"/>
    <w:rsid w:val="00BC4031"/>
    <w:rsid w:val="00BC56E7"/>
    <w:rsid w:val="00BC575B"/>
    <w:rsid w:val="00BC68FC"/>
    <w:rsid w:val="00BC6AF5"/>
    <w:rsid w:val="00BC71FA"/>
    <w:rsid w:val="00BC7E94"/>
    <w:rsid w:val="00BD2765"/>
    <w:rsid w:val="00BD2B83"/>
    <w:rsid w:val="00BD43F5"/>
    <w:rsid w:val="00BD4D9D"/>
    <w:rsid w:val="00BD57F0"/>
    <w:rsid w:val="00BD7A88"/>
    <w:rsid w:val="00BE08BC"/>
    <w:rsid w:val="00BE368C"/>
    <w:rsid w:val="00BE4457"/>
    <w:rsid w:val="00BE5063"/>
    <w:rsid w:val="00BE6020"/>
    <w:rsid w:val="00BE6879"/>
    <w:rsid w:val="00BE747E"/>
    <w:rsid w:val="00BE7922"/>
    <w:rsid w:val="00BF0E45"/>
    <w:rsid w:val="00BF1185"/>
    <w:rsid w:val="00BF13E1"/>
    <w:rsid w:val="00BF14E5"/>
    <w:rsid w:val="00BF2CAB"/>
    <w:rsid w:val="00BF327F"/>
    <w:rsid w:val="00BF3535"/>
    <w:rsid w:val="00BF4308"/>
    <w:rsid w:val="00BF5449"/>
    <w:rsid w:val="00BF5E95"/>
    <w:rsid w:val="00BF6144"/>
    <w:rsid w:val="00BF6F30"/>
    <w:rsid w:val="00BF71A8"/>
    <w:rsid w:val="00C00C52"/>
    <w:rsid w:val="00C00F64"/>
    <w:rsid w:val="00C014A7"/>
    <w:rsid w:val="00C015CC"/>
    <w:rsid w:val="00C019FF"/>
    <w:rsid w:val="00C01F3F"/>
    <w:rsid w:val="00C0308B"/>
    <w:rsid w:val="00C031BC"/>
    <w:rsid w:val="00C031E1"/>
    <w:rsid w:val="00C0355C"/>
    <w:rsid w:val="00C03A01"/>
    <w:rsid w:val="00C04043"/>
    <w:rsid w:val="00C04296"/>
    <w:rsid w:val="00C058D7"/>
    <w:rsid w:val="00C06E6D"/>
    <w:rsid w:val="00C078DF"/>
    <w:rsid w:val="00C07C06"/>
    <w:rsid w:val="00C10FED"/>
    <w:rsid w:val="00C12280"/>
    <w:rsid w:val="00C12459"/>
    <w:rsid w:val="00C12D2A"/>
    <w:rsid w:val="00C12FBB"/>
    <w:rsid w:val="00C130D9"/>
    <w:rsid w:val="00C13456"/>
    <w:rsid w:val="00C1372E"/>
    <w:rsid w:val="00C13F5D"/>
    <w:rsid w:val="00C13F66"/>
    <w:rsid w:val="00C14A38"/>
    <w:rsid w:val="00C15C13"/>
    <w:rsid w:val="00C203C3"/>
    <w:rsid w:val="00C2091C"/>
    <w:rsid w:val="00C24995"/>
    <w:rsid w:val="00C2549D"/>
    <w:rsid w:val="00C26DA5"/>
    <w:rsid w:val="00C275CA"/>
    <w:rsid w:val="00C279DD"/>
    <w:rsid w:val="00C27BDE"/>
    <w:rsid w:val="00C27DED"/>
    <w:rsid w:val="00C27F66"/>
    <w:rsid w:val="00C3033F"/>
    <w:rsid w:val="00C31696"/>
    <w:rsid w:val="00C31AF6"/>
    <w:rsid w:val="00C31F94"/>
    <w:rsid w:val="00C3234D"/>
    <w:rsid w:val="00C329B1"/>
    <w:rsid w:val="00C32A32"/>
    <w:rsid w:val="00C33132"/>
    <w:rsid w:val="00C34468"/>
    <w:rsid w:val="00C34733"/>
    <w:rsid w:val="00C3509A"/>
    <w:rsid w:val="00C3509F"/>
    <w:rsid w:val="00C35378"/>
    <w:rsid w:val="00C36C01"/>
    <w:rsid w:val="00C37859"/>
    <w:rsid w:val="00C40613"/>
    <w:rsid w:val="00C40E01"/>
    <w:rsid w:val="00C41061"/>
    <w:rsid w:val="00C41A42"/>
    <w:rsid w:val="00C429EC"/>
    <w:rsid w:val="00C4419F"/>
    <w:rsid w:val="00C450C0"/>
    <w:rsid w:val="00C45B77"/>
    <w:rsid w:val="00C45CD4"/>
    <w:rsid w:val="00C46194"/>
    <w:rsid w:val="00C477D8"/>
    <w:rsid w:val="00C477DD"/>
    <w:rsid w:val="00C47EA7"/>
    <w:rsid w:val="00C53CF8"/>
    <w:rsid w:val="00C53E43"/>
    <w:rsid w:val="00C54B21"/>
    <w:rsid w:val="00C54D92"/>
    <w:rsid w:val="00C566FC"/>
    <w:rsid w:val="00C56996"/>
    <w:rsid w:val="00C56E20"/>
    <w:rsid w:val="00C579D4"/>
    <w:rsid w:val="00C62B1F"/>
    <w:rsid w:val="00C62F72"/>
    <w:rsid w:val="00C63F38"/>
    <w:rsid w:val="00C654F8"/>
    <w:rsid w:val="00C65715"/>
    <w:rsid w:val="00C65770"/>
    <w:rsid w:val="00C65777"/>
    <w:rsid w:val="00C65E43"/>
    <w:rsid w:val="00C66531"/>
    <w:rsid w:val="00C700AC"/>
    <w:rsid w:val="00C7289A"/>
    <w:rsid w:val="00C740DD"/>
    <w:rsid w:val="00C747E6"/>
    <w:rsid w:val="00C75818"/>
    <w:rsid w:val="00C75980"/>
    <w:rsid w:val="00C75A8C"/>
    <w:rsid w:val="00C766F8"/>
    <w:rsid w:val="00C76DC1"/>
    <w:rsid w:val="00C80464"/>
    <w:rsid w:val="00C80826"/>
    <w:rsid w:val="00C81588"/>
    <w:rsid w:val="00C81E16"/>
    <w:rsid w:val="00C82524"/>
    <w:rsid w:val="00C82B6B"/>
    <w:rsid w:val="00C84622"/>
    <w:rsid w:val="00C84CB5"/>
    <w:rsid w:val="00C8601D"/>
    <w:rsid w:val="00C86039"/>
    <w:rsid w:val="00C8656F"/>
    <w:rsid w:val="00C874F4"/>
    <w:rsid w:val="00C87818"/>
    <w:rsid w:val="00C9042F"/>
    <w:rsid w:val="00C90ED8"/>
    <w:rsid w:val="00C912E2"/>
    <w:rsid w:val="00C91753"/>
    <w:rsid w:val="00C91894"/>
    <w:rsid w:val="00C926B2"/>
    <w:rsid w:val="00C9427A"/>
    <w:rsid w:val="00C9452D"/>
    <w:rsid w:val="00C956BB"/>
    <w:rsid w:val="00C95BC3"/>
    <w:rsid w:val="00C9682E"/>
    <w:rsid w:val="00C96874"/>
    <w:rsid w:val="00C96FEE"/>
    <w:rsid w:val="00C97926"/>
    <w:rsid w:val="00CA1689"/>
    <w:rsid w:val="00CA197E"/>
    <w:rsid w:val="00CA2300"/>
    <w:rsid w:val="00CA24D1"/>
    <w:rsid w:val="00CA2E94"/>
    <w:rsid w:val="00CA3A5E"/>
    <w:rsid w:val="00CA4745"/>
    <w:rsid w:val="00CA5B3F"/>
    <w:rsid w:val="00CA5E99"/>
    <w:rsid w:val="00CA5F0F"/>
    <w:rsid w:val="00CA61C0"/>
    <w:rsid w:val="00CA64BE"/>
    <w:rsid w:val="00CA6ADA"/>
    <w:rsid w:val="00CA72B9"/>
    <w:rsid w:val="00CB0CEA"/>
    <w:rsid w:val="00CB1040"/>
    <w:rsid w:val="00CB1316"/>
    <w:rsid w:val="00CB160D"/>
    <w:rsid w:val="00CB22D3"/>
    <w:rsid w:val="00CB2563"/>
    <w:rsid w:val="00CB39B0"/>
    <w:rsid w:val="00CB3C18"/>
    <w:rsid w:val="00CB4D72"/>
    <w:rsid w:val="00CB5030"/>
    <w:rsid w:val="00CB5B82"/>
    <w:rsid w:val="00CB5BEB"/>
    <w:rsid w:val="00CB5CEE"/>
    <w:rsid w:val="00CB6356"/>
    <w:rsid w:val="00CB6EF7"/>
    <w:rsid w:val="00CB751D"/>
    <w:rsid w:val="00CB7AD1"/>
    <w:rsid w:val="00CC1FB8"/>
    <w:rsid w:val="00CC5AFF"/>
    <w:rsid w:val="00CC6711"/>
    <w:rsid w:val="00CC71C6"/>
    <w:rsid w:val="00CC7947"/>
    <w:rsid w:val="00CD143E"/>
    <w:rsid w:val="00CD146C"/>
    <w:rsid w:val="00CD1C29"/>
    <w:rsid w:val="00CD1F3B"/>
    <w:rsid w:val="00CD2888"/>
    <w:rsid w:val="00CD326E"/>
    <w:rsid w:val="00CD4076"/>
    <w:rsid w:val="00CD550F"/>
    <w:rsid w:val="00CD586C"/>
    <w:rsid w:val="00CE0014"/>
    <w:rsid w:val="00CE013B"/>
    <w:rsid w:val="00CE081E"/>
    <w:rsid w:val="00CE0868"/>
    <w:rsid w:val="00CE162B"/>
    <w:rsid w:val="00CE30C4"/>
    <w:rsid w:val="00CE3708"/>
    <w:rsid w:val="00CE44D1"/>
    <w:rsid w:val="00CE4E95"/>
    <w:rsid w:val="00CE5263"/>
    <w:rsid w:val="00CE5307"/>
    <w:rsid w:val="00CE7E10"/>
    <w:rsid w:val="00CF0762"/>
    <w:rsid w:val="00CF1CDD"/>
    <w:rsid w:val="00CF2A6D"/>
    <w:rsid w:val="00CF4D28"/>
    <w:rsid w:val="00CF517A"/>
    <w:rsid w:val="00CF6462"/>
    <w:rsid w:val="00CF6654"/>
    <w:rsid w:val="00CF74CA"/>
    <w:rsid w:val="00D00AD9"/>
    <w:rsid w:val="00D01B65"/>
    <w:rsid w:val="00D01E4C"/>
    <w:rsid w:val="00D026E6"/>
    <w:rsid w:val="00D0298C"/>
    <w:rsid w:val="00D03316"/>
    <w:rsid w:val="00D03B58"/>
    <w:rsid w:val="00D04AE1"/>
    <w:rsid w:val="00D05E4B"/>
    <w:rsid w:val="00D079DC"/>
    <w:rsid w:val="00D07EF5"/>
    <w:rsid w:val="00D10A31"/>
    <w:rsid w:val="00D10CDC"/>
    <w:rsid w:val="00D111C7"/>
    <w:rsid w:val="00D11243"/>
    <w:rsid w:val="00D114A6"/>
    <w:rsid w:val="00D124B6"/>
    <w:rsid w:val="00D1274F"/>
    <w:rsid w:val="00D14FC1"/>
    <w:rsid w:val="00D15422"/>
    <w:rsid w:val="00D15AE0"/>
    <w:rsid w:val="00D16A2B"/>
    <w:rsid w:val="00D17A8C"/>
    <w:rsid w:val="00D20103"/>
    <w:rsid w:val="00D210D9"/>
    <w:rsid w:val="00D21AC1"/>
    <w:rsid w:val="00D22053"/>
    <w:rsid w:val="00D2223C"/>
    <w:rsid w:val="00D22CC1"/>
    <w:rsid w:val="00D231DC"/>
    <w:rsid w:val="00D241B7"/>
    <w:rsid w:val="00D2457E"/>
    <w:rsid w:val="00D2488B"/>
    <w:rsid w:val="00D2586C"/>
    <w:rsid w:val="00D2597D"/>
    <w:rsid w:val="00D25A0D"/>
    <w:rsid w:val="00D25C87"/>
    <w:rsid w:val="00D26473"/>
    <w:rsid w:val="00D26C5E"/>
    <w:rsid w:val="00D3063C"/>
    <w:rsid w:val="00D30CCC"/>
    <w:rsid w:val="00D31787"/>
    <w:rsid w:val="00D31860"/>
    <w:rsid w:val="00D31C03"/>
    <w:rsid w:val="00D354A0"/>
    <w:rsid w:val="00D35702"/>
    <w:rsid w:val="00D36067"/>
    <w:rsid w:val="00D360C0"/>
    <w:rsid w:val="00D3666A"/>
    <w:rsid w:val="00D4183C"/>
    <w:rsid w:val="00D4191B"/>
    <w:rsid w:val="00D422B5"/>
    <w:rsid w:val="00D42682"/>
    <w:rsid w:val="00D43784"/>
    <w:rsid w:val="00D44AC0"/>
    <w:rsid w:val="00D44C95"/>
    <w:rsid w:val="00D45716"/>
    <w:rsid w:val="00D45BA8"/>
    <w:rsid w:val="00D45C41"/>
    <w:rsid w:val="00D46102"/>
    <w:rsid w:val="00D4617D"/>
    <w:rsid w:val="00D46A23"/>
    <w:rsid w:val="00D4752D"/>
    <w:rsid w:val="00D479A4"/>
    <w:rsid w:val="00D47B29"/>
    <w:rsid w:val="00D50369"/>
    <w:rsid w:val="00D50746"/>
    <w:rsid w:val="00D51A8E"/>
    <w:rsid w:val="00D51CC4"/>
    <w:rsid w:val="00D51D75"/>
    <w:rsid w:val="00D52B83"/>
    <w:rsid w:val="00D5339B"/>
    <w:rsid w:val="00D5396E"/>
    <w:rsid w:val="00D53A3B"/>
    <w:rsid w:val="00D5667D"/>
    <w:rsid w:val="00D56A87"/>
    <w:rsid w:val="00D56F21"/>
    <w:rsid w:val="00D576CA"/>
    <w:rsid w:val="00D62403"/>
    <w:rsid w:val="00D625C5"/>
    <w:rsid w:val="00D64A3E"/>
    <w:rsid w:val="00D662C1"/>
    <w:rsid w:val="00D66EDC"/>
    <w:rsid w:val="00D67288"/>
    <w:rsid w:val="00D67FA4"/>
    <w:rsid w:val="00D713BB"/>
    <w:rsid w:val="00D71730"/>
    <w:rsid w:val="00D718EC"/>
    <w:rsid w:val="00D7226E"/>
    <w:rsid w:val="00D72B1C"/>
    <w:rsid w:val="00D758A2"/>
    <w:rsid w:val="00D7636F"/>
    <w:rsid w:val="00D774CD"/>
    <w:rsid w:val="00D77E61"/>
    <w:rsid w:val="00D80564"/>
    <w:rsid w:val="00D80AE1"/>
    <w:rsid w:val="00D80BA1"/>
    <w:rsid w:val="00D82097"/>
    <w:rsid w:val="00D830A5"/>
    <w:rsid w:val="00D842FC"/>
    <w:rsid w:val="00D8469C"/>
    <w:rsid w:val="00D84ED1"/>
    <w:rsid w:val="00D8591C"/>
    <w:rsid w:val="00D87BB4"/>
    <w:rsid w:val="00D87D99"/>
    <w:rsid w:val="00D87E69"/>
    <w:rsid w:val="00D87EEF"/>
    <w:rsid w:val="00D90F2F"/>
    <w:rsid w:val="00D910F3"/>
    <w:rsid w:val="00D91402"/>
    <w:rsid w:val="00D92A7B"/>
    <w:rsid w:val="00D92C64"/>
    <w:rsid w:val="00D93AAA"/>
    <w:rsid w:val="00D97349"/>
    <w:rsid w:val="00D9753C"/>
    <w:rsid w:val="00D979AE"/>
    <w:rsid w:val="00DA01CD"/>
    <w:rsid w:val="00DA03C6"/>
    <w:rsid w:val="00DA1CB7"/>
    <w:rsid w:val="00DA1EAB"/>
    <w:rsid w:val="00DA38EB"/>
    <w:rsid w:val="00DA3A94"/>
    <w:rsid w:val="00DA4143"/>
    <w:rsid w:val="00DA4550"/>
    <w:rsid w:val="00DA49B1"/>
    <w:rsid w:val="00DA4CC5"/>
    <w:rsid w:val="00DA5397"/>
    <w:rsid w:val="00DA6900"/>
    <w:rsid w:val="00DA6F6B"/>
    <w:rsid w:val="00DA7672"/>
    <w:rsid w:val="00DA7680"/>
    <w:rsid w:val="00DA7A75"/>
    <w:rsid w:val="00DB07F6"/>
    <w:rsid w:val="00DB0982"/>
    <w:rsid w:val="00DB181B"/>
    <w:rsid w:val="00DB2B4F"/>
    <w:rsid w:val="00DB3F62"/>
    <w:rsid w:val="00DB52DF"/>
    <w:rsid w:val="00DB5773"/>
    <w:rsid w:val="00DB57E7"/>
    <w:rsid w:val="00DB6C9A"/>
    <w:rsid w:val="00DC03F7"/>
    <w:rsid w:val="00DC0636"/>
    <w:rsid w:val="00DC0A37"/>
    <w:rsid w:val="00DC16CD"/>
    <w:rsid w:val="00DC1FE8"/>
    <w:rsid w:val="00DC460F"/>
    <w:rsid w:val="00DC53ED"/>
    <w:rsid w:val="00DC5FAA"/>
    <w:rsid w:val="00DC60BA"/>
    <w:rsid w:val="00DC68F5"/>
    <w:rsid w:val="00DC6F91"/>
    <w:rsid w:val="00DC76C7"/>
    <w:rsid w:val="00DC7E93"/>
    <w:rsid w:val="00DD0D2B"/>
    <w:rsid w:val="00DD174F"/>
    <w:rsid w:val="00DD2912"/>
    <w:rsid w:val="00DD2D97"/>
    <w:rsid w:val="00DD2F91"/>
    <w:rsid w:val="00DD43AC"/>
    <w:rsid w:val="00DD4852"/>
    <w:rsid w:val="00DD513F"/>
    <w:rsid w:val="00DD5A87"/>
    <w:rsid w:val="00DD61D4"/>
    <w:rsid w:val="00DD6BD3"/>
    <w:rsid w:val="00DD7771"/>
    <w:rsid w:val="00DD7912"/>
    <w:rsid w:val="00DE0666"/>
    <w:rsid w:val="00DE0C26"/>
    <w:rsid w:val="00DE1282"/>
    <w:rsid w:val="00DE16E8"/>
    <w:rsid w:val="00DE1EDD"/>
    <w:rsid w:val="00DE1F18"/>
    <w:rsid w:val="00DE319E"/>
    <w:rsid w:val="00DE3FCC"/>
    <w:rsid w:val="00DE409D"/>
    <w:rsid w:val="00DE52B8"/>
    <w:rsid w:val="00DE6360"/>
    <w:rsid w:val="00DE636C"/>
    <w:rsid w:val="00DE6418"/>
    <w:rsid w:val="00DE6624"/>
    <w:rsid w:val="00DE6E8B"/>
    <w:rsid w:val="00DE6FF5"/>
    <w:rsid w:val="00DE7F90"/>
    <w:rsid w:val="00DF07FB"/>
    <w:rsid w:val="00DF0D61"/>
    <w:rsid w:val="00DF1692"/>
    <w:rsid w:val="00DF201B"/>
    <w:rsid w:val="00DF280A"/>
    <w:rsid w:val="00DF3B88"/>
    <w:rsid w:val="00DF527E"/>
    <w:rsid w:val="00DF5476"/>
    <w:rsid w:val="00DF63BC"/>
    <w:rsid w:val="00DF6744"/>
    <w:rsid w:val="00DF7004"/>
    <w:rsid w:val="00DF73A1"/>
    <w:rsid w:val="00DF7632"/>
    <w:rsid w:val="00DF770E"/>
    <w:rsid w:val="00E0018A"/>
    <w:rsid w:val="00E0026F"/>
    <w:rsid w:val="00E00304"/>
    <w:rsid w:val="00E036CD"/>
    <w:rsid w:val="00E03C16"/>
    <w:rsid w:val="00E065CB"/>
    <w:rsid w:val="00E0761E"/>
    <w:rsid w:val="00E07767"/>
    <w:rsid w:val="00E07EA2"/>
    <w:rsid w:val="00E10347"/>
    <w:rsid w:val="00E10964"/>
    <w:rsid w:val="00E10D97"/>
    <w:rsid w:val="00E116CD"/>
    <w:rsid w:val="00E11772"/>
    <w:rsid w:val="00E1191C"/>
    <w:rsid w:val="00E11DCE"/>
    <w:rsid w:val="00E126A6"/>
    <w:rsid w:val="00E12E86"/>
    <w:rsid w:val="00E13759"/>
    <w:rsid w:val="00E13E9E"/>
    <w:rsid w:val="00E1430D"/>
    <w:rsid w:val="00E16C7F"/>
    <w:rsid w:val="00E17AB7"/>
    <w:rsid w:val="00E17AB9"/>
    <w:rsid w:val="00E21C2D"/>
    <w:rsid w:val="00E21EF4"/>
    <w:rsid w:val="00E2211D"/>
    <w:rsid w:val="00E235CC"/>
    <w:rsid w:val="00E23CC2"/>
    <w:rsid w:val="00E24340"/>
    <w:rsid w:val="00E2451A"/>
    <w:rsid w:val="00E25A02"/>
    <w:rsid w:val="00E25BC8"/>
    <w:rsid w:val="00E2609C"/>
    <w:rsid w:val="00E2648F"/>
    <w:rsid w:val="00E3063F"/>
    <w:rsid w:val="00E31101"/>
    <w:rsid w:val="00E31F1F"/>
    <w:rsid w:val="00E336AC"/>
    <w:rsid w:val="00E33F72"/>
    <w:rsid w:val="00E341C8"/>
    <w:rsid w:val="00E3462C"/>
    <w:rsid w:val="00E362C0"/>
    <w:rsid w:val="00E367AF"/>
    <w:rsid w:val="00E367D3"/>
    <w:rsid w:val="00E36C4A"/>
    <w:rsid w:val="00E37060"/>
    <w:rsid w:val="00E3709C"/>
    <w:rsid w:val="00E376A3"/>
    <w:rsid w:val="00E417E5"/>
    <w:rsid w:val="00E42E38"/>
    <w:rsid w:val="00E430DE"/>
    <w:rsid w:val="00E4370D"/>
    <w:rsid w:val="00E44060"/>
    <w:rsid w:val="00E44950"/>
    <w:rsid w:val="00E44CA6"/>
    <w:rsid w:val="00E46076"/>
    <w:rsid w:val="00E46321"/>
    <w:rsid w:val="00E467E5"/>
    <w:rsid w:val="00E46B55"/>
    <w:rsid w:val="00E46C30"/>
    <w:rsid w:val="00E47D54"/>
    <w:rsid w:val="00E50435"/>
    <w:rsid w:val="00E51519"/>
    <w:rsid w:val="00E525C5"/>
    <w:rsid w:val="00E52A7A"/>
    <w:rsid w:val="00E5413A"/>
    <w:rsid w:val="00E546F1"/>
    <w:rsid w:val="00E547CF"/>
    <w:rsid w:val="00E54EF0"/>
    <w:rsid w:val="00E5537E"/>
    <w:rsid w:val="00E559CD"/>
    <w:rsid w:val="00E55C9C"/>
    <w:rsid w:val="00E56106"/>
    <w:rsid w:val="00E565C5"/>
    <w:rsid w:val="00E567F5"/>
    <w:rsid w:val="00E600BB"/>
    <w:rsid w:val="00E60CE4"/>
    <w:rsid w:val="00E61DB7"/>
    <w:rsid w:val="00E6243D"/>
    <w:rsid w:val="00E6325F"/>
    <w:rsid w:val="00E633E9"/>
    <w:rsid w:val="00E64809"/>
    <w:rsid w:val="00E649A2"/>
    <w:rsid w:val="00E64C2F"/>
    <w:rsid w:val="00E65908"/>
    <w:rsid w:val="00E6598E"/>
    <w:rsid w:val="00E65C0A"/>
    <w:rsid w:val="00E670A8"/>
    <w:rsid w:val="00E70373"/>
    <w:rsid w:val="00E703E1"/>
    <w:rsid w:val="00E706B9"/>
    <w:rsid w:val="00E7121B"/>
    <w:rsid w:val="00E71517"/>
    <w:rsid w:val="00E71FF7"/>
    <w:rsid w:val="00E72B95"/>
    <w:rsid w:val="00E73765"/>
    <w:rsid w:val="00E73BD4"/>
    <w:rsid w:val="00E7528A"/>
    <w:rsid w:val="00E75548"/>
    <w:rsid w:val="00E7621F"/>
    <w:rsid w:val="00E76234"/>
    <w:rsid w:val="00E763A1"/>
    <w:rsid w:val="00E76DB1"/>
    <w:rsid w:val="00E77259"/>
    <w:rsid w:val="00E77862"/>
    <w:rsid w:val="00E80915"/>
    <w:rsid w:val="00E811F4"/>
    <w:rsid w:val="00E83BDD"/>
    <w:rsid w:val="00E843BB"/>
    <w:rsid w:val="00E84D65"/>
    <w:rsid w:val="00E867DE"/>
    <w:rsid w:val="00E87775"/>
    <w:rsid w:val="00E9012E"/>
    <w:rsid w:val="00E91E7B"/>
    <w:rsid w:val="00E91EE8"/>
    <w:rsid w:val="00E93983"/>
    <w:rsid w:val="00E95376"/>
    <w:rsid w:val="00E95BFA"/>
    <w:rsid w:val="00E963CE"/>
    <w:rsid w:val="00E96BEF"/>
    <w:rsid w:val="00E97153"/>
    <w:rsid w:val="00E976EF"/>
    <w:rsid w:val="00E97D9C"/>
    <w:rsid w:val="00EA04E3"/>
    <w:rsid w:val="00EA385C"/>
    <w:rsid w:val="00EA46DC"/>
    <w:rsid w:val="00EA5931"/>
    <w:rsid w:val="00EA68EE"/>
    <w:rsid w:val="00EA6A20"/>
    <w:rsid w:val="00EA70CA"/>
    <w:rsid w:val="00EB1767"/>
    <w:rsid w:val="00EB1A1D"/>
    <w:rsid w:val="00EB1D00"/>
    <w:rsid w:val="00EB2759"/>
    <w:rsid w:val="00EB2875"/>
    <w:rsid w:val="00EB297F"/>
    <w:rsid w:val="00EB298F"/>
    <w:rsid w:val="00EB2AAD"/>
    <w:rsid w:val="00EB31CE"/>
    <w:rsid w:val="00EB327C"/>
    <w:rsid w:val="00EB4CCE"/>
    <w:rsid w:val="00EB5111"/>
    <w:rsid w:val="00EB5B6E"/>
    <w:rsid w:val="00EB72A9"/>
    <w:rsid w:val="00EB78F0"/>
    <w:rsid w:val="00EC0CCB"/>
    <w:rsid w:val="00EC16CD"/>
    <w:rsid w:val="00EC1F39"/>
    <w:rsid w:val="00EC1FFC"/>
    <w:rsid w:val="00EC2098"/>
    <w:rsid w:val="00EC28C6"/>
    <w:rsid w:val="00EC2A2E"/>
    <w:rsid w:val="00EC2E9F"/>
    <w:rsid w:val="00EC2F87"/>
    <w:rsid w:val="00EC2FD2"/>
    <w:rsid w:val="00EC3BE7"/>
    <w:rsid w:val="00EC4F6E"/>
    <w:rsid w:val="00EC54FB"/>
    <w:rsid w:val="00EC5ED2"/>
    <w:rsid w:val="00EC659E"/>
    <w:rsid w:val="00EC6E77"/>
    <w:rsid w:val="00EC72B9"/>
    <w:rsid w:val="00EC75CC"/>
    <w:rsid w:val="00EC7774"/>
    <w:rsid w:val="00ED1BD5"/>
    <w:rsid w:val="00ED2529"/>
    <w:rsid w:val="00ED2B46"/>
    <w:rsid w:val="00ED2CE9"/>
    <w:rsid w:val="00ED390F"/>
    <w:rsid w:val="00ED3F43"/>
    <w:rsid w:val="00ED42A0"/>
    <w:rsid w:val="00ED5E2A"/>
    <w:rsid w:val="00ED7204"/>
    <w:rsid w:val="00ED7DA7"/>
    <w:rsid w:val="00EE034B"/>
    <w:rsid w:val="00EE10DD"/>
    <w:rsid w:val="00EE3B51"/>
    <w:rsid w:val="00EE3C36"/>
    <w:rsid w:val="00EE41F3"/>
    <w:rsid w:val="00EE495F"/>
    <w:rsid w:val="00EE4A62"/>
    <w:rsid w:val="00EE4FAA"/>
    <w:rsid w:val="00EE6A4E"/>
    <w:rsid w:val="00EE730D"/>
    <w:rsid w:val="00EF0F4C"/>
    <w:rsid w:val="00EF429A"/>
    <w:rsid w:val="00EF5174"/>
    <w:rsid w:val="00EF5669"/>
    <w:rsid w:val="00EF6892"/>
    <w:rsid w:val="00EF70C4"/>
    <w:rsid w:val="00EF7809"/>
    <w:rsid w:val="00EF7C9F"/>
    <w:rsid w:val="00F011FE"/>
    <w:rsid w:val="00F01A45"/>
    <w:rsid w:val="00F02C45"/>
    <w:rsid w:val="00F05723"/>
    <w:rsid w:val="00F069DA"/>
    <w:rsid w:val="00F07059"/>
    <w:rsid w:val="00F07802"/>
    <w:rsid w:val="00F07A72"/>
    <w:rsid w:val="00F104FA"/>
    <w:rsid w:val="00F110A0"/>
    <w:rsid w:val="00F11276"/>
    <w:rsid w:val="00F11741"/>
    <w:rsid w:val="00F126C9"/>
    <w:rsid w:val="00F12D2B"/>
    <w:rsid w:val="00F143AB"/>
    <w:rsid w:val="00F14C50"/>
    <w:rsid w:val="00F154F7"/>
    <w:rsid w:val="00F1624F"/>
    <w:rsid w:val="00F16776"/>
    <w:rsid w:val="00F16FE8"/>
    <w:rsid w:val="00F1724D"/>
    <w:rsid w:val="00F176B0"/>
    <w:rsid w:val="00F17D29"/>
    <w:rsid w:val="00F202E2"/>
    <w:rsid w:val="00F202E9"/>
    <w:rsid w:val="00F20BCB"/>
    <w:rsid w:val="00F2229B"/>
    <w:rsid w:val="00F2402D"/>
    <w:rsid w:val="00F254B0"/>
    <w:rsid w:val="00F267FD"/>
    <w:rsid w:val="00F2770C"/>
    <w:rsid w:val="00F30438"/>
    <w:rsid w:val="00F326E4"/>
    <w:rsid w:val="00F33375"/>
    <w:rsid w:val="00F33AAC"/>
    <w:rsid w:val="00F3555B"/>
    <w:rsid w:val="00F37827"/>
    <w:rsid w:val="00F378D9"/>
    <w:rsid w:val="00F37946"/>
    <w:rsid w:val="00F406AD"/>
    <w:rsid w:val="00F4256C"/>
    <w:rsid w:val="00F4325F"/>
    <w:rsid w:val="00F43A35"/>
    <w:rsid w:val="00F43A3B"/>
    <w:rsid w:val="00F43F97"/>
    <w:rsid w:val="00F4488A"/>
    <w:rsid w:val="00F44EEB"/>
    <w:rsid w:val="00F450A0"/>
    <w:rsid w:val="00F45E00"/>
    <w:rsid w:val="00F46E52"/>
    <w:rsid w:val="00F4757A"/>
    <w:rsid w:val="00F478E5"/>
    <w:rsid w:val="00F527DA"/>
    <w:rsid w:val="00F530C7"/>
    <w:rsid w:val="00F53342"/>
    <w:rsid w:val="00F533E4"/>
    <w:rsid w:val="00F537D0"/>
    <w:rsid w:val="00F538A3"/>
    <w:rsid w:val="00F53BE5"/>
    <w:rsid w:val="00F53DBC"/>
    <w:rsid w:val="00F5564D"/>
    <w:rsid w:val="00F56ADE"/>
    <w:rsid w:val="00F5787B"/>
    <w:rsid w:val="00F61463"/>
    <w:rsid w:val="00F616F8"/>
    <w:rsid w:val="00F6202B"/>
    <w:rsid w:val="00F62208"/>
    <w:rsid w:val="00F6288E"/>
    <w:rsid w:val="00F634E1"/>
    <w:rsid w:val="00F65EE8"/>
    <w:rsid w:val="00F66C51"/>
    <w:rsid w:val="00F66EDD"/>
    <w:rsid w:val="00F6754A"/>
    <w:rsid w:val="00F67870"/>
    <w:rsid w:val="00F67C35"/>
    <w:rsid w:val="00F70110"/>
    <w:rsid w:val="00F70406"/>
    <w:rsid w:val="00F71A4A"/>
    <w:rsid w:val="00F71A57"/>
    <w:rsid w:val="00F71E10"/>
    <w:rsid w:val="00F73A90"/>
    <w:rsid w:val="00F74385"/>
    <w:rsid w:val="00F748D4"/>
    <w:rsid w:val="00F74DDA"/>
    <w:rsid w:val="00F757EA"/>
    <w:rsid w:val="00F759D4"/>
    <w:rsid w:val="00F75C27"/>
    <w:rsid w:val="00F75D41"/>
    <w:rsid w:val="00F763C8"/>
    <w:rsid w:val="00F76A46"/>
    <w:rsid w:val="00F77B1E"/>
    <w:rsid w:val="00F77F68"/>
    <w:rsid w:val="00F80163"/>
    <w:rsid w:val="00F80554"/>
    <w:rsid w:val="00F80D05"/>
    <w:rsid w:val="00F8148A"/>
    <w:rsid w:val="00F8157E"/>
    <w:rsid w:val="00F81750"/>
    <w:rsid w:val="00F831C0"/>
    <w:rsid w:val="00F83A7E"/>
    <w:rsid w:val="00F84558"/>
    <w:rsid w:val="00F859A2"/>
    <w:rsid w:val="00F86413"/>
    <w:rsid w:val="00F8664C"/>
    <w:rsid w:val="00F86EF2"/>
    <w:rsid w:val="00F87E7D"/>
    <w:rsid w:val="00F87E88"/>
    <w:rsid w:val="00F87F69"/>
    <w:rsid w:val="00F91124"/>
    <w:rsid w:val="00F92549"/>
    <w:rsid w:val="00F92D77"/>
    <w:rsid w:val="00F931BE"/>
    <w:rsid w:val="00F93215"/>
    <w:rsid w:val="00F936D6"/>
    <w:rsid w:val="00F9411F"/>
    <w:rsid w:val="00F95FA4"/>
    <w:rsid w:val="00F96413"/>
    <w:rsid w:val="00F969E7"/>
    <w:rsid w:val="00F97357"/>
    <w:rsid w:val="00F97CE6"/>
    <w:rsid w:val="00FA0AC8"/>
    <w:rsid w:val="00FA0B51"/>
    <w:rsid w:val="00FA1091"/>
    <w:rsid w:val="00FA27CA"/>
    <w:rsid w:val="00FA444E"/>
    <w:rsid w:val="00FA4570"/>
    <w:rsid w:val="00FA4733"/>
    <w:rsid w:val="00FA49EF"/>
    <w:rsid w:val="00FA7062"/>
    <w:rsid w:val="00FA75E3"/>
    <w:rsid w:val="00FA7E8F"/>
    <w:rsid w:val="00FB056E"/>
    <w:rsid w:val="00FB05CA"/>
    <w:rsid w:val="00FB1031"/>
    <w:rsid w:val="00FB1ABF"/>
    <w:rsid w:val="00FB1B7E"/>
    <w:rsid w:val="00FB30EF"/>
    <w:rsid w:val="00FB34C0"/>
    <w:rsid w:val="00FB420E"/>
    <w:rsid w:val="00FB5692"/>
    <w:rsid w:val="00FB5B71"/>
    <w:rsid w:val="00FB63DD"/>
    <w:rsid w:val="00FB6557"/>
    <w:rsid w:val="00FB7340"/>
    <w:rsid w:val="00FB7E17"/>
    <w:rsid w:val="00FC280F"/>
    <w:rsid w:val="00FC2999"/>
    <w:rsid w:val="00FC37CA"/>
    <w:rsid w:val="00FC5C66"/>
    <w:rsid w:val="00FC5CAA"/>
    <w:rsid w:val="00FC6BB0"/>
    <w:rsid w:val="00FC6F05"/>
    <w:rsid w:val="00FC7ED2"/>
    <w:rsid w:val="00FC7F6C"/>
    <w:rsid w:val="00FD1F85"/>
    <w:rsid w:val="00FD200E"/>
    <w:rsid w:val="00FD2BA7"/>
    <w:rsid w:val="00FD2DF2"/>
    <w:rsid w:val="00FD3569"/>
    <w:rsid w:val="00FD3CBD"/>
    <w:rsid w:val="00FD431D"/>
    <w:rsid w:val="00FD4416"/>
    <w:rsid w:val="00FD5ECC"/>
    <w:rsid w:val="00FE04E0"/>
    <w:rsid w:val="00FE0757"/>
    <w:rsid w:val="00FE0819"/>
    <w:rsid w:val="00FE1420"/>
    <w:rsid w:val="00FE37C2"/>
    <w:rsid w:val="00FE4810"/>
    <w:rsid w:val="00FE4D65"/>
    <w:rsid w:val="00FE51C4"/>
    <w:rsid w:val="00FE5604"/>
    <w:rsid w:val="00FE601A"/>
    <w:rsid w:val="00FE72FE"/>
    <w:rsid w:val="00FE76CB"/>
    <w:rsid w:val="00FE7E2D"/>
    <w:rsid w:val="00FF1219"/>
    <w:rsid w:val="00FF1951"/>
    <w:rsid w:val="00FF2A9E"/>
    <w:rsid w:val="00FF3E72"/>
    <w:rsid w:val="00FF419F"/>
    <w:rsid w:val="00FF4324"/>
    <w:rsid w:val="00FF4A2C"/>
    <w:rsid w:val="00FF512E"/>
    <w:rsid w:val="00FF5AAE"/>
    <w:rsid w:val="00FF661E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447A5"/>
  <w15:docId w15:val="{65714D6F-073E-4748-B72A-62412BAF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2FA6"/>
    <w:rPr>
      <w:rFonts w:ascii="Avenir Book" w:hAnsi="Avenir Book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497359"/>
    <w:pPr>
      <w:keepNext/>
      <w:keepLines/>
      <w:spacing w:before="240"/>
      <w:outlineLvl w:val="0"/>
    </w:pPr>
    <w:rPr>
      <w:rFonts w:eastAsiaTheme="majorEastAsia" w:cs="Arial"/>
      <w:b/>
      <w:color w:val="595959" w:themeColor="text1" w:themeTint="A6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97359"/>
    <w:pPr>
      <w:keepNext/>
      <w:keepLines/>
      <w:spacing w:line="276" w:lineRule="auto"/>
      <w:outlineLvl w:val="1"/>
    </w:pPr>
    <w:rPr>
      <w:rFonts w:eastAsiaTheme="majorEastAsia" w:cs="Arial"/>
      <w:b/>
      <w:color w:val="595959" w:themeColor="text1" w:themeTint="A6"/>
      <w:sz w:val="24"/>
      <w:szCs w:val="28"/>
    </w:rPr>
  </w:style>
  <w:style w:type="paragraph" w:styleId="Rubrik3">
    <w:name w:val="heading 3"/>
    <w:basedOn w:val="Normal"/>
    <w:next w:val="Normal"/>
    <w:uiPriority w:val="9"/>
    <w:unhideWhenUsed/>
    <w:qFormat/>
    <w:rsid w:val="00C75818"/>
    <w:pPr>
      <w:keepNext/>
      <w:keepLines/>
      <w:spacing w:line="276" w:lineRule="auto"/>
      <w:outlineLvl w:val="2"/>
    </w:pPr>
    <w:rPr>
      <w:rFonts w:cs="Arial"/>
      <w:b/>
      <w:color w:val="595959" w:themeColor="text1" w:themeTint="A6"/>
      <w:sz w:val="24"/>
    </w:rPr>
  </w:style>
  <w:style w:type="paragraph" w:styleId="Rubrik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B95DFC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E3AA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E3AA4"/>
    <w:rPr>
      <w:rFonts w:ascii="Times New Roman" w:eastAsia="Times New Roman" w:hAnsi="Times New Roman" w:cs="Times New Roman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E3AA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Oformateradtabell2">
    <w:name w:val="Plain Table 2"/>
    <w:basedOn w:val="Normaltabell"/>
    <w:uiPriority w:val="42"/>
    <w:rsid w:val="006E3A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497359"/>
    <w:rPr>
      <w:rFonts w:ascii="Avenir Book" w:eastAsiaTheme="majorEastAsia" w:hAnsi="Avenir Book" w:cs="Arial"/>
      <w:b/>
      <w:color w:val="595959" w:themeColor="text1" w:themeTint="A6"/>
      <w:sz w:val="28"/>
      <w:szCs w:val="32"/>
    </w:rPr>
  </w:style>
  <w:style w:type="paragraph" w:customStyle="1" w:styleId="Style1">
    <w:name w:val="Style1"/>
    <w:basedOn w:val="Rubrik1"/>
    <w:qFormat/>
    <w:rsid w:val="00AD160D"/>
    <w:rPr>
      <w:color w:val="F64F5E"/>
      <w14:textFill>
        <w14:solidFill>
          <w14:srgbClr w14:val="F64F5E">
            <w14:lumMod w14:val="95000"/>
            <w14:lumOff w14:val="5000"/>
          </w14:srgbClr>
        </w14:solidFill>
      </w14:textFill>
    </w:rPr>
  </w:style>
  <w:style w:type="paragraph" w:styleId="Innehll1">
    <w:name w:val="toc 1"/>
    <w:basedOn w:val="Normal"/>
    <w:next w:val="Normal"/>
    <w:autoRedefine/>
    <w:uiPriority w:val="39"/>
    <w:unhideWhenUsed/>
    <w:rsid w:val="00C2549D"/>
    <w:pPr>
      <w:tabs>
        <w:tab w:val="right" w:pos="9350"/>
      </w:tabs>
      <w:spacing w:before="240" w:after="120"/>
    </w:pPr>
    <w:rPr>
      <w:rFonts w:cstheme="minorHAnsi"/>
      <w:b/>
      <w:bCs/>
      <w:szCs w:val="20"/>
    </w:rPr>
  </w:style>
  <w:style w:type="paragraph" w:styleId="Innehll2">
    <w:name w:val="toc 2"/>
    <w:basedOn w:val="Normal"/>
    <w:next w:val="Normal"/>
    <w:autoRedefine/>
    <w:uiPriority w:val="39"/>
    <w:unhideWhenUsed/>
    <w:rsid w:val="00EC659E"/>
    <w:pPr>
      <w:tabs>
        <w:tab w:val="right" w:pos="9350"/>
      </w:tabs>
      <w:spacing w:before="120"/>
      <w:ind w:left="240"/>
    </w:pPr>
    <w:rPr>
      <w:rFonts w:cstheme="minorHAnsi"/>
      <w:i/>
      <w:iCs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881FBD"/>
    <w:pPr>
      <w:tabs>
        <w:tab w:val="right" w:pos="9350"/>
      </w:tabs>
      <w:ind w:left="480"/>
    </w:pPr>
    <w:rPr>
      <w:rFonts w:cstheme="minorHAnsi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rsid w:val="006D7CA3"/>
    <w:pPr>
      <w:ind w:left="720"/>
    </w:pPr>
    <w:rPr>
      <w:rFonts w:cstheme="minorHAnsi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6D7CA3"/>
    <w:pPr>
      <w:ind w:left="960"/>
    </w:pPr>
    <w:rPr>
      <w:rFonts w:cstheme="minorHAnsi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6D7CA3"/>
    <w:pPr>
      <w:ind w:left="1200"/>
    </w:pPr>
    <w:rPr>
      <w:rFonts w:cstheme="minorHAnsi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6D7CA3"/>
    <w:pPr>
      <w:ind w:left="1440"/>
    </w:pPr>
    <w:rPr>
      <w:rFonts w:cstheme="minorHAnsi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6D7CA3"/>
    <w:pPr>
      <w:ind w:left="1680"/>
    </w:pPr>
    <w:rPr>
      <w:rFonts w:cstheme="minorHAnsi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6D7CA3"/>
    <w:pPr>
      <w:ind w:left="1920"/>
    </w:pPr>
    <w:rPr>
      <w:rFonts w:cstheme="minorHAnsi"/>
      <w:szCs w:val="20"/>
    </w:rPr>
  </w:style>
  <w:style w:type="character" w:styleId="Hyperlnk">
    <w:name w:val="Hyperlink"/>
    <w:basedOn w:val="Standardstycketeckensnitt"/>
    <w:uiPriority w:val="99"/>
    <w:unhideWhenUsed/>
    <w:rsid w:val="006D7CA3"/>
    <w:rPr>
      <w:color w:val="0563C1" w:themeColor="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B43A6"/>
    <w:rPr>
      <w:rFonts w:asciiTheme="minorHAnsi" w:eastAsiaTheme="minorHAnsi" w:hAnsiTheme="minorHAnsi" w:cstheme="minorBid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B43A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E85A92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85A92"/>
  </w:style>
  <w:style w:type="paragraph" w:styleId="Sidfot">
    <w:name w:val="footer"/>
    <w:basedOn w:val="Normal"/>
    <w:link w:val="SidfotChar"/>
    <w:uiPriority w:val="99"/>
    <w:unhideWhenUsed/>
    <w:rsid w:val="00E85A92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85A92"/>
  </w:style>
  <w:style w:type="paragraph" w:styleId="Revision">
    <w:name w:val="Revision"/>
    <w:hidden/>
    <w:uiPriority w:val="99"/>
    <w:semiHidden/>
    <w:rsid w:val="0060604B"/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941A35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497359"/>
    <w:rPr>
      <w:rFonts w:ascii="Avenir Book" w:eastAsiaTheme="majorEastAsia" w:hAnsi="Avenir Book" w:cs="Arial"/>
      <w:b/>
      <w:color w:val="595959" w:themeColor="text1" w:themeTint="A6"/>
      <w:szCs w:val="28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ormaltabel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Fotnotstext">
    <w:name w:val="footnote text"/>
    <w:basedOn w:val="Normal"/>
    <w:link w:val="FotnotstextChar"/>
    <w:uiPriority w:val="99"/>
    <w:unhideWhenUsed/>
    <w:rsid w:val="00FF661E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F661E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unhideWhenUsed/>
    <w:rsid w:val="00FF661E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FF661E"/>
    <w:rPr>
      <w:rFonts w:ascii="Times New Roman" w:hAnsi="Times New Roman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1DC8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1DC8"/>
    <w:rPr>
      <w:rFonts w:ascii="Times New Roman" w:hAnsi="Times New Roman" w:cs="Times New Roman"/>
      <w:sz w:val="18"/>
      <w:szCs w:val="18"/>
    </w:rPr>
  </w:style>
  <w:style w:type="character" w:customStyle="1" w:styleId="UnresolvedMention2">
    <w:name w:val="Unresolved Mention2"/>
    <w:basedOn w:val="Standardstycketeckensnitt"/>
    <w:uiPriority w:val="99"/>
    <w:rsid w:val="00E036C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07DC7"/>
    <w:rPr>
      <w:color w:val="954F72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F66EDD"/>
    <w:rPr>
      <w:b/>
      <w:bCs/>
    </w:rPr>
  </w:style>
  <w:style w:type="table" w:styleId="Tabellrutnt">
    <w:name w:val="Table Grid"/>
    <w:basedOn w:val="Normaltabell"/>
    <w:uiPriority w:val="39"/>
    <w:rsid w:val="005B6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17E14"/>
    <w:rPr>
      <w:rFonts w:ascii="Times New Roman" w:hAnsi="Times New Roman" w:cs="Times New Roman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17E14"/>
    <w:rPr>
      <w:rFonts w:ascii="Times New Roman" w:hAnsi="Times New Roman" w:cs="Times New Roman"/>
    </w:rPr>
  </w:style>
  <w:style w:type="character" w:styleId="Sidnummer">
    <w:name w:val="page number"/>
    <w:basedOn w:val="Standardstycketeckensnitt"/>
    <w:uiPriority w:val="99"/>
    <w:semiHidden/>
    <w:unhideWhenUsed/>
    <w:rsid w:val="005A4AC6"/>
  </w:style>
  <w:style w:type="character" w:styleId="Olstomnmnande">
    <w:name w:val="Unresolved Mention"/>
    <w:basedOn w:val="Standardstycketeckensnitt"/>
    <w:uiPriority w:val="99"/>
    <w:rsid w:val="00AF5479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99029E"/>
    <w:rPr>
      <w:i/>
      <w:i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DA4143"/>
  </w:style>
  <w:style w:type="character" w:customStyle="1" w:styleId="DatumChar">
    <w:name w:val="Datum Char"/>
    <w:basedOn w:val="Standardstycketeckensnitt"/>
    <w:link w:val="Datum"/>
    <w:uiPriority w:val="99"/>
    <w:semiHidden/>
    <w:rsid w:val="00DA4143"/>
    <w:rPr>
      <w:rFonts w:ascii="Avenir Book" w:hAnsi="Avenir Boo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5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0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9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827">
          <w:marLeft w:val="49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227">
          <w:marLeft w:val="49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ccwbo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dp.org/publications/heightened-human-rights-due-diligence-business-conflict-affected-contexts-guide" TargetMode="External"/><Relationship Id="rId2" Type="http://schemas.openxmlformats.org/officeDocument/2006/relationships/hyperlink" Target="https://www.bsr.org/en/reports/business-in-conflict-affected-and-high-risk-contexts" TargetMode="External"/><Relationship Id="rId1" Type="http://schemas.openxmlformats.org/officeDocument/2006/relationships/hyperlink" Target="https://sdgs.un.org/goals" TargetMode="External"/><Relationship Id="rId5" Type="http://schemas.openxmlformats.org/officeDocument/2006/relationships/hyperlink" Target="https://journals.sagepub.com/doi/abs/10.1177/00471178211018843" TargetMode="External"/><Relationship Id="rId4" Type="http://schemas.openxmlformats.org/officeDocument/2006/relationships/hyperlink" Target="https://www.ohchr.org/en/press-releases/2021/12/unilateral-sanctions-hurt-all-especially-women-children-and-other-vulnerable?LangID=E&amp;NewsID=279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g2scu7cO4P3HxLN9Y0ogxx5xkg==">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18AE115A3A9419A412E1B8FF46FE3" ma:contentTypeVersion="18" ma:contentTypeDescription="Create a new document." ma:contentTypeScope="" ma:versionID="8968e0caecc32a6fd8d76ae6b4d77c79">
  <xsd:schema xmlns:xsd="http://www.w3.org/2001/XMLSchema" xmlns:xs="http://www.w3.org/2001/XMLSchema" xmlns:p="http://schemas.microsoft.com/office/2006/metadata/properties" xmlns:ns2="fecf7fcc-4ac6-4448-a404-5e4417a2ee04" xmlns:ns3="465ae127-5d1e-48f1-8bba-a4710e9de403" xmlns:ns4="598f140b-4145-4024-8bcc-6d7083f15a24" targetNamespace="http://schemas.microsoft.com/office/2006/metadata/properties" ma:root="true" ma:fieldsID="d367642df93db7449e041da641ef2b4a" ns2:_="" ns3:_="" ns4:_="">
    <xsd:import namespace="fecf7fcc-4ac6-4448-a404-5e4417a2ee04"/>
    <xsd:import namespace="465ae127-5d1e-48f1-8bba-a4710e9de403"/>
    <xsd:import namespace="598f140b-4145-4024-8bcc-6d7083f15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7fcc-4ac6-4448-a404-5e4417a2e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4d393a-c683-4ae6-92a3-16801d27c9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e127-5d1e-48f1-8bba-a4710e9de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0b-4145-4024-8bcc-6d7083f15a2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1108c5b-dc04-4112-92d3-dfe3254644ac}" ma:internalName="TaxCatchAll" ma:showField="CatchAllData" ma:web="465ae127-5d1e-48f1-8bba-a4710e9de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f7fcc-4ac6-4448-a404-5e4417a2ee04">
      <Terms xmlns="http://schemas.microsoft.com/office/infopath/2007/PartnerControls"/>
    </lcf76f155ced4ddcb4097134ff3c332f>
    <TaxCatchAll xmlns="598f140b-4145-4024-8bcc-6d7083f15a2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4EBB2F-30F1-2341-9EBC-61BAD1416F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42469E-306B-4C46-A438-AC06F0E21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7fcc-4ac6-4448-a404-5e4417a2ee04"/>
    <ds:schemaRef ds:uri="465ae127-5d1e-48f1-8bba-a4710e9de403"/>
    <ds:schemaRef ds:uri="598f140b-4145-4024-8bcc-6d7083f15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A1885C-46A2-48A4-AA23-E3C49E81BF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7811E3-7192-4467-9922-3591C0A33330}">
  <ds:schemaRefs>
    <ds:schemaRef ds:uri="http://schemas.microsoft.com/office/2006/metadata/properties"/>
    <ds:schemaRef ds:uri="http://schemas.microsoft.com/office/infopath/2007/PartnerControls"/>
    <ds:schemaRef ds:uri="fecf7fcc-4ac6-4448-a404-5e4417a2ee04"/>
    <ds:schemaRef ds:uri="598f140b-4145-4024-8bcc-6d7083f15a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5211</Words>
  <Characters>27624</Characters>
  <Application>Microsoft Office Word</Application>
  <DocSecurity>0</DocSecurity>
  <Lines>230</Lines>
  <Paragraphs>65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/>
  <dc:description/>
  <cp:lastModifiedBy>ICC Sweden</cp:lastModifiedBy>
  <cp:revision>84</cp:revision>
  <cp:lastPrinted>2024-06-05T09:10:00Z</cp:lastPrinted>
  <dcterms:created xsi:type="dcterms:W3CDTF">2024-06-09T15:12:00Z</dcterms:created>
  <dcterms:modified xsi:type="dcterms:W3CDTF">2024-06-10T14:10:00Z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0x01010094818AE115A3A9419A412E1B8FF46FE3</vt:lpwstr>
  </property>
  <property fmtid="{D5CDD505-2E9C-101B-9397-08002B2CF9AE}" pid="3" name="MediaServiceImageTags">
    <vt:lpwstr/>
  </property>
</Properties>
</file>